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6D69C5" w:rsidRDefault="00A56ED8" w:rsidP="006016C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D69C5">
        <w:rPr>
          <w:rFonts w:ascii="Times New Roman" w:hAnsi="Times New Roman" w:cs="Times New Roman"/>
          <w:b/>
        </w:rPr>
        <w:t>АННОТАЦИЯ</w:t>
      </w:r>
    </w:p>
    <w:p w:rsidR="00A56ED8" w:rsidRPr="00D33D57" w:rsidRDefault="0002629E" w:rsidP="006016C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D33D57">
        <w:rPr>
          <w:rFonts w:ascii="Times New Roman" w:hAnsi="Times New Roman" w:cs="Times New Roman"/>
          <w:b/>
        </w:rPr>
        <w:t>чебной дисциплины «</w:t>
      </w:r>
      <w:r w:rsidR="00494361">
        <w:rPr>
          <w:rFonts w:ascii="Times New Roman" w:hAnsi="Times New Roman" w:cs="Times New Roman"/>
          <w:b/>
        </w:rPr>
        <w:t>Письменные коммуникации: практикум</w:t>
      </w:r>
      <w:r w:rsidR="00A56ED8" w:rsidRPr="00D33D57">
        <w:rPr>
          <w:rFonts w:ascii="Times New Roman" w:hAnsi="Times New Roman" w:cs="Times New Roman"/>
          <w:b/>
        </w:rPr>
        <w:t>»</w:t>
      </w:r>
    </w:p>
    <w:p w:rsidR="00BA35DB" w:rsidRPr="00D33D57" w:rsidRDefault="00BA35DB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56ED8" w:rsidRPr="00D33D57" w:rsidRDefault="00AD37D5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>Н</w:t>
      </w:r>
      <w:r w:rsidR="00A56ED8" w:rsidRPr="00D33D57">
        <w:rPr>
          <w:rFonts w:ascii="Times New Roman" w:hAnsi="Times New Roman" w:cs="Times New Roman"/>
          <w:b/>
        </w:rPr>
        <w:t>аправление подготовки</w:t>
      </w:r>
      <w:r w:rsidRPr="00D33D57">
        <w:rPr>
          <w:rFonts w:ascii="Times New Roman" w:hAnsi="Times New Roman" w:cs="Times New Roman"/>
          <w:b/>
        </w:rPr>
        <w:t>:</w:t>
      </w:r>
      <w:r w:rsidR="00D33D57" w:rsidRPr="00D33D57">
        <w:rPr>
          <w:rFonts w:ascii="Times New Roman" w:hAnsi="Times New Roman" w:cs="Times New Roman"/>
          <w:b/>
        </w:rPr>
        <w:t xml:space="preserve"> </w:t>
      </w:r>
      <w:r w:rsidR="0051128E" w:rsidRPr="00D33D57">
        <w:rPr>
          <w:rFonts w:ascii="Times New Roman" w:hAnsi="Times New Roman" w:cs="Times New Roman"/>
        </w:rPr>
        <w:t>42</w:t>
      </w:r>
      <w:r w:rsidR="00A56ED8" w:rsidRPr="00D33D57">
        <w:rPr>
          <w:rFonts w:ascii="Times New Roman" w:hAnsi="Times New Roman" w:cs="Times New Roman"/>
        </w:rPr>
        <w:t xml:space="preserve">.03.01 </w:t>
      </w:r>
      <w:r w:rsidRPr="00D33D57">
        <w:rPr>
          <w:rFonts w:ascii="Times New Roman" w:hAnsi="Times New Roman" w:cs="Times New Roman"/>
        </w:rPr>
        <w:t>«</w:t>
      </w:r>
      <w:r w:rsidR="0051128E" w:rsidRPr="00D33D57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Профиль подготовки:</w:t>
      </w:r>
      <w:r w:rsidRPr="00D33D57">
        <w:rPr>
          <w:rFonts w:ascii="Times New Roman" w:hAnsi="Times New Roman" w:cs="Times New Roman"/>
        </w:rPr>
        <w:t xml:space="preserve"> «</w:t>
      </w:r>
      <w:r w:rsidR="0051128E" w:rsidRPr="00D33D57">
        <w:rPr>
          <w:rFonts w:ascii="Times New Roman" w:hAnsi="Times New Roman" w:cs="Times New Roman"/>
        </w:rPr>
        <w:t xml:space="preserve">Работа с </w:t>
      </w:r>
      <w:proofErr w:type="gramStart"/>
      <w:r w:rsidR="0051128E" w:rsidRPr="00D33D57">
        <w:rPr>
          <w:rFonts w:ascii="Times New Roman" w:hAnsi="Times New Roman" w:cs="Times New Roman"/>
        </w:rPr>
        <w:t>социальными</w:t>
      </w:r>
      <w:proofErr w:type="gramEnd"/>
      <w:r w:rsidR="0051128E" w:rsidRPr="00D33D57">
        <w:rPr>
          <w:rFonts w:ascii="Times New Roman" w:hAnsi="Times New Roman" w:cs="Times New Roman"/>
        </w:rPr>
        <w:t xml:space="preserve"> медиа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Квалификация (степень) выпускника:</w:t>
      </w:r>
      <w:r w:rsidRPr="00D33D57">
        <w:rPr>
          <w:rFonts w:ascii="Times New Roman" w:hAnsi="Times New Roman" w:cs="Times New Roman"/>
        </w:rPr>
        <w:t xml:space="preserve"> бакалавр</w:t>
      </w:r>
    </w:p>
    <w:p w:rsidR="00AD37D5" w:rsidRPr="00D33D57" w:rsidRDefault="00AD37D5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Форма обучения:</w:t>
      </w:r>
      <w:r w:rsidRPr="00D33D57">
        <w:rPr>
          <w:rFonts w:ascii="Times New Roman" w:hAnsi="Times New Roman" w:cs="Times New Roman"/>
        </w:rPr>
        <w:t xml:space="preserve"> очная, очно-заочная</w:t>
      </w:r>
    </w:p>
    <w:p w:rsidR="00AD37D5" w:rsidRPr="00D33D57" w:rsidRDefault="00AD37D5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010D38">
        <w:rPr>
          <w:rFonts w:ascii="Times New Roman" w:hAnsi="Times New Roman" w:cs="Times New Roman"/>
        </w:rPr>
        <w:t>1</w:t>
      </w:r>
      <w:r w:rsidR="0051128E" w:rsidRPr="00D33D57">
        <w:rPr>
          <w:rFonts w:ascii="Times New Roman" w:hAnsi="Times New Roman" w:cs="Times New Roman"/>
        </w:rPr>
        <w:t>-ый</w:t>
      </w:r>
      <w:r w:rsidRPr="00D33D57">
        <w:rPr>
          <w:rFonts w:ascii="Times New Roman" w:hAnsi="Times New Roman" w:cs="Times New Roman"/>
        </w:rPr>
        <w:t xml:space="preserve"> семестр</w:t>
      </w:r>
      <w:r w:rsidR="00010D38">
        <w:rPr>
          <w:rFonts w:ascii="Times New Roman" w:hAnsi="Times New Roman" w:cs="Times New Roman"/>
        </w:rPr>
        <w:t xml:space="preserve"> 4</w:t>
      </w:r>
      <w:r w:rsidRPr="00D33D57">
        <w:rPr>
          <w:rFonts w:ascii="Times New Roman" w:hAnsi="Times New Roman" w:cs="Times New Roman"/>
        </w:rPr>
        <w:t>-го года обучения</w:t>
      </w:r>
    </w:p>
    <w:p w:rsidR="00997DFF" w:rsidRPr="00D33D57" w:rsidRDefault="00997DFF" w:rsidP="006016C1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D33D57">
        <w:rPr>
          <w:rFonts w:ascii="Times New Roman" w:hAnsi="Times New Roman" w:cs="Times New Roman"/>
          <w:b/>
        </w:rPr>
        <w:t>бакалавриата</w:t>
      </w:r>
      <w:proofErr w:type="spellEnd"/>
    </w:p>
    <w:p w:rsidR="004A39D4" w:rsidRPr="00D33D57" w:rsidRDefault="0002629E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Дисциплина </w:t>
      </w:r>
      <w:r w:rsidRPr="0002629E">
        <w:rPr>
          <w:rFonts w:ascii="Times New Roman" w:hAnsi="Times New Roman" w:cs="Times New Roman"/>
        </w:rPr>
        <w:t>«</w:t>
      </w:r>
      <w:r w:rsidR="00010D38">
        <w:rPr>
          <w:rFonts w:ascii="Times New Roman" w:hAnsi="Times New Roman" w:cs="Times New Roman"/>
        </w:rPr>
        <w:t>Письменные коммуникации: практикум</w:t>
      </w:r>
      <w:r w:rsidRPr="0002629E">
        <w:rPr>
          <w:rFonts w:ascii="Times New Roman" w:hAnsi="Times New Roman" w:cs="Times New Roman"/>
        </w:rPr>
        <w:t>»</w:t>
      </w:r>
      <w:r w:rsidR="00997DFF" w:rsidRPr="00D33D57">
        <w:rPr>
          <w:rFonts w:ascii="Times New Roman" w:hAnsi="Times New Roman" w:cs="Times New Roman"/>
        </w:rPr>
        <w:t xml:space="preserve"> входит в </w:t>
      </w:r>
      <w:r w:rsidR="00010D38">
        <w:rPr>
          <w:rFonts w:ascii="Times New Roman" w:hAnsi="Times New Roman" w:cs="Times New Roman"/>
        </w:rPr>
        <w:t>вариативную</w:t>
      </w:r>
      <w:r w:rsidR="00997DFF" w:rsidRPr="00D33D57">
        <w:rPr>
          <w:rFonts w:ascii="Times New Roman" w:hAnsi="Times New Roman" w:cs="Times New Roman"/>
        </w:rPr>
        <w:t xml:space="preserve"> часть ООП </w:t>
      </w:r>
      <w:proofErr w:type="spellStart"/>
      <w:r w:rsidR="00997DFF" w:rsidRPr="00D33D57">
        <w:rPr>
          <w:rFonts w:ascii="Times New Roman" w:hAnsi="Times New Roman" w:cs="Times New Roman"/>
        </w:rPr>
        <w:t>бакалавриата</w:t>
      </w:r>
      <w:proofErr w:type="spellEnd"/>
      <w:r w:rsidR="001726D9" w:rsidRPr="00D33D57">
        <w:rPr>
          <w:rFonts w:ascii="Times New Roman" w:hAnsi="Times New Roman" w:cs="Times New Roman"/>
        </w:rPr>
        <w:t xml:space="preserve"> </w:t>
      </w:r>
      <w:r w:rsidR="001726D9" w:rsidRPr="00D33D57">
        <w:t xml:space="preserve"> </w:t>
      </w:r>
      <w:r w:rsidR="00997DFF" w:rsidRPr="00D33D57">
        <w:rPr>
          <w:rFonts w:ascii="Times New Roman" w:hAnsi="Times New Roman" w:cs="Times New Roman"/>
        </w:rPr>
        <w:t xml:space="preserve">и является обязательной для изучения. </w:t>
      </w:r>
      <w:proofErr w:type="gramStart"/>
      <w:r w:rsidR="00997DFF" w:rsidRPr="00D33D57">
        <w:rPr>
          <w:rFonts w:ascii="Times New Roman" w:hAnsi="Times New Roman" w:cs="Times New Roman"/>
        </w:rPr>
        <w:t xml:space="preserve">Курс </w:t>
      </w:r>
      <w:r>
        <w:rPr>
          <w:rFonts w:ascii="Times New Roman" w:hAnsi="Times New Roman" w:cs="Times New Roman"/>
        </w:rPr>
        <w:t xml:space="preserve"> </w:t>
      </w:r>
      <w:r w:rsidR="00010D38" w:rsidRPr="00010D38">
        <w:rPr>
          <w:rFonts w:ascii="Times New Roman" w:hAnsi="Times New Roman" w:cs="Times New Roman"/>
        </w:rPr>
        <w:t xml:space="preserve">«Письменные коммуникации: практикум» </w:t>
      </w:r>
      <w:r>
        <w:rPr>
          <w:rFonts w:ascii="Times New Roman" w:hAnsi="Times New Roman" w:cs="Times New Roman"/>
        </w:rPr>
        <w:t>логи</w:t>
      </w:r>
      <w:r w:rsidR="00997DFF" w:rsidRPr="00D33D57">
        <w:rPr>
          <w:rFonts w:ascii="Times New Roman" w:hAnsi="Times New Roman" w:cs="Times New Roman"/>
        </w:rPr>
        <w:t xml:space="preserve">чески и содержательно-методически взаимосвязан с такими дисциплинами </w:t>
      </w:r>
      <w:r w:rsidR="00611396" w:rsidRPr="00D33D57">
        <w:rPr>
          <w:rFonts w:ascii="Times New Roman" w:hAnsi="Times New Roman" w:cs="Times New Roman"/>
        </w:rPr>
        <w:t>ООП</w:t>
      </w:r>
      <w:r>
        <w:rPr>
          <w:rFonts w:ascii="Times New Roman" w:hAnsi="Times New Roman" w:cs="Times New Roman"/>
        </w:rPr>
        <w:t xml:space="preserve"> как</w:t>
      </w:r>
      <w:r w:rsidR="001C27D4">
        <w:rPr>
          <w:rFonts w:ascii="Times New Roman" w:hAnsi="Times New Roman" w:cs="Times New Roman"/>
        </w:rPr>
        <w:t xml:space="preserve"> </w:t>
      </w:r>
      <w:r w:rsidR="001C27D4" w:rsidRPr="001C27D4">
        <w:rPr>
          <w:rFonts w:ascii="Times New Roman" w:hAnsi="Times New Roman" w:cs="Times New Roman"/>
        </w:rPr>
        <w:t xml:space="preserve">«Социальные сети в медиа, бизнесе, </w:t>
      </w:r>
      <w:proofErr w:type="spellStart"/>
      <w:r w:rsidR="001C27D4" w:rsidRPr="001C27D4">
        <w:rPr>
          <w:rFonts w:ascii="Times New Roman" w:hAnsi="Times New Roman" w:cs="Times New Roman"/>
        </w:rPr>
        <w:t>рекрутинге</w:t>
      </w:r>
      <w:proofErr w:type="spellEnd"/>
      <w:r w:rsidR="001C27D4" w:rsidRPr="001C27D4">
        <w:rPr>
          <w:rFonts w:ascii="Times New Roman" w:hAnsi="Times New Roman" w:cs="Times New Roman"/>
        </w:rPr>
        <w:t xml:space="preserve"> и образовании»,</w:t>
      </w:r>
      <w:r w:rsidR="001C27D4">
        <w:rPr>
          <w:rFonts w:ascii="Times New Roman" w:hAnsi="Times New Roman" w:cs="Times New Roman"/>
        </w:rPr>
        <w:t xml:space="preserve"> </w:t>
      </w:r>
      <w:r w:rsidR="001C27D4" w:rsidRPr="001C27D4">
        <w:rPr>
          <w:rFonts w:ascii="Times New Roman" w:hAnsi="Times New Roman" w:cs="Times New Roman"/>
        </w:rPr>
        <w:t>«</w:t>
      </w:r>
      <w:proofErr w:type="spellStart"/>
      <w:r w:rsidR="001C27D4" w:rsidRPr="001C27D4">
        <w:rPr>
          <w:rFonts w:ascii="Times New Roman" w:hAnsi="Times New Roman" w:cs="Times New Roman"/>
        </w:rPr>
        <w:t>Нейминг</w:t>
      </w:r>
      <w:proofErr w:type="spellEnd"/>
      <w:r w:rsidR="001C27D4" w:rsidRPr="001C27D4">
        <w:rPr>
          <w:rFonts w:ascii="Times New Roman" w:hAnsi="Times New Roman" w:cs="Times New Roman"/>
        </w:rPr>
        <w:t>: технологии разработки, оценка эффективности»</w:t>
      </w:r>
      <w:r w:rsidR="001C27D4">
        <w:rPr>
          <w:rFonts w:ascii="Times New Roman" w:hAnsi="Times New Roman" w:cs="Times New Roman"/>
        </w:rPr>
        <w:t xml:space="preserve">, </w:t>
      </w:r>
      <w:r w:rsidR="001C27D4" w:rsidRPr="001C27D4">
        <w:rPr>
          <w:rFonts w:ascii="Times New Roman" w:hAnsi="Times New Roman" w:cs="Times New Roman"/>
        </w:rPr>
        <w:t>«Разработка и технологии производства рекламного продукта»,</w:t>
      </w:r>
      <w:r w:rsidR="001C27D4" w:rsidRPr="001C27D4">
        <w:t xml:space="preserve"> </w:t>
      </w:r>
      <w:r w:rsidR="001C27D4" w:rsidRPr="001C27D4">
        <w:rPr>
          <w:rFonts w:ascii="Times New Roman" w:hAnsi="Times New Roman" w:cs="Times New Roman"/>
        </w:rPr>
        <w:t>«Работа с текстами в PR и рекламе»,</w:t>
      </w:r>
      <w:r w:rsidR="001C27D4">
        <w:rPr>
          <w:rFonts w:ascii="Times New Roman" w:hAnsi="Times New Roman" w:cs="Times New Roman"/>
        </w:rPr>
        <w:t xml:space="preserve"> </w:t>
      </w:r>
      <w:r w:rsidR="001C27D4" w:rsidRPr="001C27D4">
        <w:rPr>
          <w:rFonts w:ascii="Times New Roman" w:hAnsi="Times New Roman" w:cs="Times New Roman"/>
        </w:rPr>
        <w:t>Семиотика рекламы и связей с общественностью»</w:t>
      </w:r>
      <w:r w:rsidR="001C27D4">
        <w:rPr>
          <w:rFonts w:ascii="Times New Roman" w:hAnsi="Times New Roman" w:cs="Times New Roman"/>
        </w:rPr>
        <w:t xml:space="preserve"> и </w:t>
      </w:r>
      <w:r w:rsidR="001C27D4" w:rsidRPr="001C27D4">
        <w:t xml:space="preserve"> </w:t>
      </w:r>
      <w:r w:rsidR="001C27D4" w:rsidRPr="001C27D4">
        <w:rPr>
          <w:rFonts w:ascii="Times New Roman" w:hAnsi="Times New Roman" w:cs="Times New Roman"/>
        </w:rPr>
        <w:t xml:space="preserve">«SMM-кампания: цели, стратегия, алгоритм, SMM-активности». </w:t>
      </w:r>
      <w:proofErr w:type="gramEnd"/>
      <w:r w:rsidR="00997DFF" w:rsidRPr="00D33D57">
        <w:rPr>
          <w:rFonts w:ascii="Times New Roman" w:hAnsi="Times New Roman" w:cs="Times New Roman"/>
        </w:rPr>
        <w:t>Программа курса ориентирована на теоретическую и практическую подготовку студентов к научно-исследовательской деятельности.</w:t>
      </w:r>
    </w:p>
    <w:p w:rsidR="009B6288" w:rsidRDefault="00F4547A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Общая трудоемкость дисциплины</w:t>
      </w:r>
      <w:r w:rsidRPr="00D33D57">
        <w:rPr>
          <w:rFonts w:ascii="Times New Roman" w:hAnsi="Times New Roman" w:cs="Times New Roman"/>
        </w:rPr>
        <w:t xml:space="preserve"> составляет </w:t>
      </w:r>
      <w:r w:rsidR="0002629E">
        <w:rPr>
          <w:rFonts w:ascii="Times New Roman" w:hAnsi="Times New Roman" w:cs="Times New Roman"/>
        </w:rPr>
        <w:t>3</w:t>
      </w:r>
      <w:r w:rsidRPr="00D33D57">
        <w:rPr>
          <w:rFonts w:ascii="Times New Roman" w:hAnsi="Times New Roman" w:cs="Times New Roman"/>
        </w:rPr>
        <w:t xml:space="preserve"> зачетны</w:t>
      </w:r>
      <w:r w:rsidR="00FF6158" w:rsidRPr="00D33D57">
        <w:rPr>
          <w:rFonts w:ascii="Times New Roman" w:hAnsi="Times New Roman" w:cs="Times New Roman"/>
        </w:rPr>
        <w:t>х</w:t>
      </w:r>
      <w:r w:rsidRPr="00D33D57">
        <w:rPr>
          <w:rFonts w:ascii="Times New Roman" w:hAnsi="Times New Roman" w:cs="Times New Roman"/>
        </w:rPr>
        <w:t xml:space="preserve"> единицы (</w:t>
      </w:r>
      <w:r w:rsidR="0002629E">
        <w:rPr>
          <w:rFonts w:ascii="Times New Roman" w:hAnsi="Times New Roman" w:cs="Times New Roman"/>
        </w:rPr>
        <w:t>108</w:t>
      </w:r>
      <w:r w:rsidRPr="00D33D57">
        <w:rPr>
          <w:rFonts w:ascii="Times New Roman" w:hAnsi="Times New Roman" w:cs="Times New Roman"/>
        </w:rPr>
        <w:t xml:space="preserve"> час</w:t>
      </w:r>
      <w:r w:rsidR="00FF6158" w:rsidRPr="00D33D57">
        <w:rPr>
          <w:rFonts w:ascii="Times New Roman" w:hAnsi="Times New Roman" w:cs="Times New Roman"/>
        </w:rPr>
        <w:t>ов</w:t>
      </w:r>
      <w:r w:rsidRPr="00D33D57">
        <w:rPr>
          <w:rFonts w:ascii="Times New Roman" w:hAnsi="Times New Roman" w:cs="Times New Roman"/>
        </w:rPr>
        <w:t xml:space="preserve">). При изучении дисциплины предусмотрено </w:t>
      </w:r>
      <w:r w:rsidR="009B6288">
        <w:rPr>
          <w:rFonts w:ascii="Times New Roman" w:hAnsi="Times New Roman" w:cs="Times New Roman"/>
        </w:rPr>
        <w:t>проведение всех занятий (практических) в компьютерном классе, с возможностью выхода на различные сервисы сети Интернет.</w:t>
      </w:r>
    </w:p>
    <w:p w:rsidR="006016C1" w:rsidRPr="006016C1" w:rsidRDefault="004A39D4" w:rsidP="006016C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D33D57">
        <w:rPr>
          <w:rFonts w:ascii="Times New Roman" w:hAnsi="Times New Roman" w:cs="Times New Roman"/>
        </w:rPr>
        <w:t xml:space="preserve">Основная </w:t>
      </w:r>
      <w:r w:rsidRPr="00D33D57">
        <w:rPr>
          <w:rFonts w:ascii="Times New Roman" w:hAnsi="Times New Roman" w:cs="Times New Roman"/>
          <w:b/>
        </w:rPr>
        <w:t xml:space="preserve">цель </w:t>
      </w:r>
      <w:r w:rsidRPr="00D33D57">
        <w:rPr>
          <w:rFonts w:ascii="Times New Roman" w:hAnsi="Times New Roman" w:cs="Times New Roman"/>
        </w:rPr>
        <w:t xml:space="preserve">дисциплины </w:t>
      </w:r>
      <w:r w:rsidR="0002629E">
        <w:rPr>
          <w:rFonts w:ascii="Times New Roman" w:hAnsi="Times New Roman" w:cs="Times New Roman"/>
        </w:rPr>
        <w:t xml:space="preserve"> </w:t>
      </w:r>
      <w:r w:rsidR="00010D38" w:rsidRPr="00010D38">
        <w:rPr>
          <w:rFonts w:ascii="Times New Roman" w:hAnsi="Times New Roman" w:cs="Times New Roman"/>
        </w:rPr>
        <w:t xml:space="preserve">«Письменные коммуникации: практикум» </w:t>
      </w:r>
      <w:r w:rsidR="006016C1">
        <w:rPr>
          <w:rFonts w:ascii="Times New Roman" w:hAnsi="Times New Roman" w:cs="Times New Roman"/>
        </w:rPr>
        <w:t xml:space="preserve">- </w:t>
      </w:r>
      <w:r w:rsidR="006016C1" w:rsidRPr="006016C1">
        <w:rPr>
          <w:rFonts w:ascii="Times New Roman" w:hAnsi="Times New Roman" w:cs="Times New Roman"/>
        </w:rPr>
        <w:t>формирование ключевых компетенций бакалавров по направлению подготовки «Реклама и связи с общественностью»,  необходимых для осуществления письменных коммуникаций в сфере PR и рекламы с представителями государственных структур федерального, регионального и местного уровней, органами самоуправления, а также негосударственными, общественными и коммерческими учреждениями и организациями, широкими потребительскими аудиториями.</w:t>
      </w:r>
      <w:proofErr w:type="gramEnd"/>
    </w:p>
    <w:p w:rsidR="006016C1" w:rsidRPr="0041798E" w:rsidRDefault="006016C1" w:rsidP="006016C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 xml:space="preserve">Задачи </w:t>
      </w:r>
      <w:r w:rsidRPr="00D33D57">
        <w:rPr>
          <w:rFonts w:ascii="Times New Roman" w:hAnsi="Times New Roman" w:cs="Times New Roman"/>
        </w:rPr>
        <w:t xml:space="preserve">дисциплины </w:t>
      </w:r>
      <w:r w:rsidRPr="00010D38">
        <w:rPr>
          <w:rFonts w:ascii="Times New Roman" w:hAnsi="Times New Roman" w:cs="Times New Roman"/>
        </w:rPr>
        <w:t xml:space="preserve">«Письменные коммуникации: практикум» </w:t>
      </w:r>
      <w:r w:rsidRPr="0041798E">
        <w:rPr>
          <w:rFonts w:ascii="Times New Roman" w:hAnsi="Times New Roman" w:cs="Times New Roman"/>
        </w:rPr>
        <w:t>заключаются:</w:t>
      </w:r>
    </w:p>
    <w:p w:rsidR="006016C1" w:rsidRPr="006016C1" w:rsidRDefault="006016C1" w:rsidP="006016C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016C1">
        <w:rPr>
          <w:rFonts w:ascii="Times New Roman" w:hAnsi="Times New Roman" w:cs="Times New Roman"/>
        </w:rPr>
        <w:t>•</w:t>
      </w:r>
      <w:r w:rsidRPr="006016C1">
        <w:rPr>
          <w:rFonts w:ascii="Times New Roman" w:hAnsi="Times New Roman" w:cs="Times New Roman"/>
        </w:rPr>
        <w:tab/>
        <w:t>в знании студентами особенностей письменных коммуникаций как инструмента менеджмента и маркетинга в сфере рекламы и связей с общественностью;</w:t>
      </w:r>
    </w:p>
    <w:p w:rsidR="006016C1" w:rsidRPr="006016C1" w:rsidRDefault="006016C1" w:rsidP="006016C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016C1">
        <w:rPr>
          <w:rFonts w:ascii="Times New Roman" w:hAnsi="Times New Roman" w:cs="Times New Roman"/>
        </w:rPr>
        <w:t>•</w:t>
      </w:r>
      <w:r w:rsidRPr="006016C1">
        <w:rPr>
          <w:rFonts w:ascii="Times New Roman" w:hAnsi="Times New Roman" w:cs="Times New Roman"/>
        </w:rPr>
        <w:tab/>
        <w:t>в содействии освоению студентами технологий осуществления письменных комм</w:t>
      </w:r>
      <w:r>
        <w:rPr>
          <w:rFonts w:ascii="Times New Roman" w:hAnsi="Times New Roman" w:cs="Times New Roman"/>
        </w:rPr>
        <w:t>уникаций в пространстве социальных</w:t>
      </w:r>
      <w:r w:rsidRPr="006016C1">
        <w:rPr>
          <w:rFonts w:ascii="Times New Roman" w:hAnsi="Times New Roman" w:cs="Times New Roman"/>
        </w:rPr>
        <w:t xml:space="preserve"> коммуникаций</w:t>
      </w:r>
      <w:r>
        <w:rPr>
          <w:rFonts w:ascii="Times New Roman" w:hAnsi="Times New Roman" w:cs="Times New Roman"/>
        </w:rPr>
        <w:t>, в том числе технологий</w:t>
      </w:r>
      <w:r w:rsidRPr="006016C1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щиты информации в сети Интернет</w:t>
      </w:r>
      <w:r w:rsidRPr="006016C1">
        <w:rPr>
          <w:rFonts w:ascii="Times New Roman" w:hAnsi="Times New Roman" w:cs="Times New Roman"/>
        </w:rPr>
        <w:t>;</w:t>
      </w:r>
    </w:p>
    <w:p w:rsidR="006016C1" w:rsidRDefault="006016C1" w:rsidP="006016C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016C1">
        <w:rPr>
          <w:rFonts w:ascii="Times New Roman" w:hAnsi="Times New Roman" w:cs="Times New Roman"/>
        </w:rPr>
        <w:t>•</w:t>
      </w:r>
      <w:r w:rsidRPr="006016C1">
        <w:rPr>
          <w:rFonts w:ascii="Times New Roman" w:hAnsi="Times New Roman" w:cs="Times New Roman"/>
        </w:rPr>
        <w:tab/>
        <w:t>в обучении студентов практическим навыкам осуществления письменных коммуникаций</w:t>
      </w:r>
      <w:r>
        <w:rPr>
          <w:rFonts w:ascii="Times New Roman" w:hAnsi="Times New Roman" w:cs="Times New Roman"/>
        </w:rPr>
        <w:t>, включая</w:t>
      </w:r>
      <w:r w:rsidRPr="006016C1">
        <w:t xml:space="preserve"> </w:t>
      </w:r>
      <w:r w:rsidRPr="006016C1">
        <w:rPr>
          <w:rFonts w:ascii="Times New Roman" w:hAnsi="Times New Roman" w:cs="Times New Roman"/>
        </w:rPr>
        <w:t>навык</w:t>
      </w:r>
      <w:r>
        <w:rPr>
          <w:rFonts w:ascii="Times New Roman" w:hAnsi="Times New Roman" w:cs="Times New Roman"/>
        </w:rPr>
        <w:t>и</w:t>
      </w:r>
      <w:r w:rsidRPr="006016C1">
        <w:rPr>
          <w:rFonts w:ascii="Times New Roman" w:hAnsi="Times New Roman" w:cs="Times New Roman"/>
        </w:rPr>
        <w:t xml:space="preserve"> литературно</w:t>
      </w:r>
      <w:r>
        <w:rPr>
          <w:rFonts w:ascii="Times New Roman" w:hAnsi="Times New Roman" w:cs="Times New Roman"/>
        </w:rPr>
        <w:t>го редактирования, копирайтинга</w:t>
      </w:r>
      <w:r w:rsidRPr="006016C1">
        <w:rPr>
          <w:rFonts w:ascii="Times New Roman" w:hAnsi="Times New Roman" w:cs="Times New Roman"/>
        </w:rPr>
        <w:t>.</w:t>
      </w:r>
    </w:p>
    <w:p w:rsidR="006016C1" w:rsidRDefault="006016C1" w:rsidP="006016C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A39D4" w:rsidRPr="00D33D57" w:rsidRDefault="0041798E" w:rsidP="006016C1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1798E">
        <w:rPr>
          <w:rFonts w:ascii="Times New Roman" w:hAnsi="Times New Roman" w:cs="Times New Roman"/>
        </w:rPr>
        <w:t xml:space="preserve">Изучаемые </w:t>
      </w:r>
      <w:r>
        <w:rPr>
          <w:rFonts w:ascii="Times New Roman" w:hAnsi="Times New Roman" w:cs="Times New Roman"/>
        </w:rPr>
        <w:t>теоретические положения, формируемые навыки н</w:t>
      </w:r>
      <w:r w:rsidRPr="0041798E">
        <w:rPr>
          <w:rFonts w:ascii="Times New Roman" w:hAnsi="Times New Roman" w:cs="Times New Roman"/>
        </w:rPr>
        <w:t>еобходимы для освоения курсов, углуб</w:t>
      </w:r>
      <w:r>
        <w:rPr>
          <w:rFonts w:ascii="Times New Roman" w:hAnsi="Times New Roman" w:cs="Times New Roman"/>
        </w:rPr>
        <w:t xml:space="preserve">ляющих и специализирующих умения </w:t>
      </w:r>
      <w:r w:rsidRPr="0041798E">
        <w:rPr>
          <w:rFonts w:ascii="Times New Roman" w:hAnsi="Times New Roman" w:cs="Times New Roman"/>
        </w:rPr>
        <w:t xml:space="preserve">обучающихся </w:t>
      </w:r>
      <w:r>
        <w:rPr>
          <w:rFonts w:ascii="Times New Roman" w:hAnsi="Times New Roman" w:cs="Times New Roman"/>
        </w:rPr>
        <w:t xml:space="preserve">работать </w:t>
      </w:r>
      <w:r w:rsidRPr="0041798E">
        <w:rPr>
          <w:rFonts w:ascii="Times New Roman" w:hAnsi="Times New Roman" w:cs="Times New Roman"/>
        </w:rPr>
        <w:t xml:space="preserve">с </w:t>
      </w:r>
      <w:r w:rsidR="006016C1">
        <w:rPr>
          <w:rFonts w:ascii="Times New Roman" w:hAnsi="Times New Roman" w:cs="Times New Roman"/>
        </w:rPr>
        <w:t xml:space="preserve">текстами в </w:t>
      </w:r>
      <w:r>
        <w:rPr>
          <w:rFonts w:ascii="Times New Roman" w:hAnsi="Times New Roman" w:cs="Times New Roman"/>
        </w:rPr>
        <w:t>области рекламы и связей с обще</w:t>
      </w:r>
      <w:r w:rsidR="006016C1">
        <w:rPr>
          <w:rFonts w:ascii="Times New Roman" w:hAnsi="Times New Roman" w:cs="Times New Roman"/>
        </w:rPr>
        <w:t>ственностью</w:t>
      </w:r>
      <w:r>
        <w:rPr>
          <w:rFonts w:ascii="Times New Roman" w:hAnsi="Times New Roman" w:cs="Times New Roman"/>
        </w:rPr>
        <w:t xml:space="preserve">, </w:t>
      </w:r>
      <w:r w:rsidRPr="0041798E">
        <w:rPr>
          <w:rFonts w:ascii="Times New Roman" w:hAnsi="Times New Roman" w:cs="Times New Roman"/>
        </w:rPr>
        <w:t xml:space="preserve">а также для </w:t>
      </w:r>
      <w:r>
        <w:rPr>
          <w:rFonts w:ascii="Times New Roman" w:hAnsi="Times New Roman" w:cs="Times New Roman"/>
        </w:rPr>
        <w:t>прохождения всех видов производственной практики</w:t>
      </w:r>
      <w:bookmarkStart w:id="0" w:name="_GoBack"/>
      <w:bookmarkEnd w:id="0"/>
      <w:r>
        <w:rPr>
          <w:rFonts w:ascii="Times New Roman" w:hAnsi="Times New Roman" w:cs="Times New Roman"/>
        </w:rPr>
        <w:t xml:space="preserve">, </w:t>
      </w:r>
      <w:r w:rsidRPr="0041798E">
        <w:rPr>
          <w:rFonts w:ascii="Times New Roman" w:hAnsi="Times New Roman" w:cs="Times New Roman"/>
        </w:rPr>
        <w:t xml:space="preserve">выполнения выпускной квалификационной работы. </w:t>
      </w:r>
      <w:r w:rsidR="004A39D4" w:rsidRPr="00D33D57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="004A39D4" w:rsidRPr="00D33D57">
        <w:rPr>
          <w:rFonts w:ascii="Times New Roman" w:hAnsi="Times New Roman" w:cs="Times New Roman"/>
        </w:rPr>
        <w:t>обучающихся</w:t>
      </w:r>
      <w:proofErr w:type="gramEnd"/>
      <w:r w:rsidR="004A39D4" w:rsidRPr="00D33D57">
        <w:rPr>
          <w:rFonts w:ascii="Times New Roman" w:hAnsi="Times New Roman" w:cs="Times New Roman"/>
        </w:rPr>
        <w:t xml:space="preserve"> </w:t>
      </w:r>
      <w:r w:rsidR="00F4547A" w:rsidRPr="00D33D57">
        <w:rPr>
          <w:rFonts w:ascii="Times New Roman" w:hAnsi="Times New Roman" w:cs="Times New Roman"/>
        </w:rPr>
        <w:t xml:space="preserve">в соответствии с требованиями ФГОС ВО </w:t>
      </w:r>
      <w:r w:rsidR="004A39D4" w:rsidRPr="00D33D57">
        <w:rPr>
          <w:rFonts w:ascii="Times New Roman" w:hAnsi="Times New Roman" w:cs="Times New Roman"/>
        </w:rPr>
        <w:t xml:space="preserve">будут сформированы </w:t>
      </w:r>
      <w:r w:rsidR="00F4547A" w:rsidRPr="00D33D57">
        <w:rPr>
          <w:rFonts w:ascii="Times New Roman" w:hAnsi="Times New Roman" w:cs="Times New Roman"/>
        </w:rPr>
        <w:t xml:space="preserve">следующие </w:t>
      </w:r>
      <w:r w:rsidR="004A39D4" w:rsidRPr="00D33D57">
        <w:rPr>
          <w:rFonts w:ascii="Times New Roman" w:hAnsi="Times New Roman" w:cs="Times New Roman"/>
          <w:b/>
        </w:rPr>
        <w:t>профессиональные компетенции</w:t>
      </w:r>
      <w:r w:rsidR="00F4547A" w:rsidRPr="00D33D57">
        <w:rPr>
          <w:rFonts w:ascii="Times New Roman" w:hAnsi="Times New Roman" w:cs="Times New Roman"/>
        </w:rPr>
        <w:t xml:space="preserve">: </w:t>
      </w:r>
    </w:p>
    <w:p w:rsidR="0002629E" w:rsidRDefault="0002629E" w:rsidP="006016C1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4547A" w:rsidRPr="00D33D57">
        <w:rPr>
          <w:rFonts w:ascii="Times New Roman" w:hAnsi="Times New Roman" w:cs="Times New Roman"/>
        </w:rPr>
        <w:t>П</w:t>
      </w:r>
      <w:r w:rsidR="00010D38">
        <w:rPr>
          <w:rFonts w:ascii="Times New Roman" w:hAnsi="Times New Roman" w:cs="Times New Roman"/>
        </w:rPr>
        <w:t>К-3</w:t>
      </w:r>
      <w:r>
        <w:rPr>
          <w:rFonts w:ascii="Times New Roman" w:hAnsi="Times New Roman" w:cs="Times New Roman"/>
        </w:rPr>
        <w:t xml:space="preserve"> </w:t>
      </w:r>
      <w:r w:rsidRPr="0002629E">
        <w:rPr>
          <w:rFonts w:ascii="Times New Roman" w:hAnsi="Times New Roman" w:cs="Times New Roman"/>
        </w:rPr>
        <w:t xml:space="preserve">– </w:t>
      </w:r>
      <w:r w:rsidR="00010D38" w:rsidRPr="00010D38">
        <w:rPr>
          <w:rFonts w:ascii="Times New Roman" w:hAnsi="Times New Roman" w:cs="Times New Roman"/>
        </w:rPr>
        <w:t>обладание базовыми навыками создания текстов рекламы и связей с общественностью, владением навыками литературного редактирования, копирайтинга</w:t>
      </w:r>
      <w:r>
        <w:rPr>
          <w:rFonts w:ascii="Times New Roman" w:hAnsi="Times New Roman" w:cs="Times New Roman"/>
        </w:rPr>
        <w:t>;</w:t>
      </w:r>
    </w:p>
    <w:p w:rsidR="001C27D4" w:rsidRPr="001C27D4" w:rsidRDefault="001C27D4" w:rsidP="006016C1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СПК-9</w:t>
      </w:r>
      <w:r w:rsidR="0002629E" w:rsidRPr="001C27D4">
        <w:rPr>
          <w:rFonts w:ascii="Times New Roman" w:hAnsi="Times New Roman" w:cs="Times New Roman"/>
        </w:rPr>
        <w:t xml:space="preserve"> – </w:t>
      </w:r>
      <w:r w:rsidRPr="001C27D4">
        <w:rPr>
          <w:rFonts w:ascii="Times New Roman" w:hAnsi="Times New Roman" w:cs="Times New Roman"/>
        </w:rPr>
        <w:t>владение технологиями защиты информации в сети Интернет.</w:t>
      </w:r>
    </w:p>
    <w:p w:rsidR="006016C1" w:rsidRDefault="006016C1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EC4D07" w:rsidRPr="00D33D57" w:rsidRDefault="00031221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D33D57">
        <w:rPr>
          <w:rFonts w:ascii="Times New Roman" w:hAnsi="Times New Roman" w:cs="Times New Roman"/>
        </w:rPr>
        <w:t>е текущего контроля и промежуточной аттестации.</w:t>
      </w:r>
      <w:r w:rsidR="00353F95" w:rsidRPr="00D33D57">
        <w:rPr>
          <w:rFonts w:ascii="Times New Roman" w:hAnsi="Times New Roman" w:cs="Times New Roman"/>
        </w:rPr>
        <w:t xml:space="preserve"> </w:t>
      </w:r>
      <w:r w:rsidR="00BF211A" w:rsidRPr="00D33D57">
        <w:rPr>
          <w:rFonts w:ascii="Times New Roman" w:hAnsi="Times New Roman" w:cs="Times New Roman"/>
        </w:rPr>
        <w:t>Т</w:t>
      </w:r>
      <w:r w:rsidRPr="00D33D57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</w:t>
      </w:r>
      <w:r w:rsidR="007E64F6" w:rsidRPr="00D33D57">
        <w:rPr>
          <w:rFonts w:ascii="Times New Roman" w:hAnsi="Times New Roman" w:cs="Times New Roman"/>
        </w:rPr>
        <w:t>П</w:t>
      </w:r>
      <w:r w:rsidRPr="00D33D57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D33D57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D33D57">
        <w:rPr>
          <w:rFonts w:ascii="Times New Roman" w:hAnsi="Times New Roman" w:cs="Times New Roman"/>
        </w:rPr>
        <w:t xml:space="preserve">. </w:t>
      </w:r>
      <w:r w:rsidR="0006744D" w:rsidRPr="00D33D57">
        <w:rPr>
          <w:rFonts w:ascii="Times New Roman" w:hAnsi="Times New Roman" w:cs="Times New Roman"/>
        </w:rPr>
        <w:t>Соответствующие ФОС разработаны.</w:t>
      </w:r>
    </w:p>
    <w:p w:rsidR="00BA35DB" w:rsidRPr="00D33D57" w:rsidRDefault="00BA35DB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</w:rPr>
      </w:pPr>
    </w:p>
    <w:p w:rsidR="00997DFF" w:rsidRPr="006D69C5" w:rsidRDefault="00194310" w:rsidP="006016C1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Форма</w:t>
      </w:r>
      <w:r w:rsidR="00997DFF" w:rsidRPr="00D33D57">
        <w:rPr>
          <w:rFonts w:ascii="Times New Roman" w:hAnsi="Times New Roman" w:cs="Times New Roman"/>
          <w:b/>
          <w:i/>
        </w:rPr>
        <w:t xml:space="preserve"> итогового контроля:</w:t>
      </w:r>
      <w:r w:rsidR="00997DFF" w:rsidRPr="00D33D57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дифференцированный зачет.</w:t>
      </w:r>
    </w:p>
    <w:sectPr w:rsidR="00997DFF" w:rsidRPr="006D69C5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10D38"/>
    <w:rsid w:val="0002629E"/>
    <w:rsid w:val="00031221"/>
    <w:rsid w:val="0006744D"/>
    <w:rsid w:val="001726D9"/>
    <w:rsid w:val="00194310"/>
    <w:rsid w:val="001C27D4"/>
    <w:rsid w:val="00327321"/>
    <w:rsid w:val="00353F95"/>
    <w:rsid w:val="003865EA"/>
    <w:rsid w:val="003B33F9"/>
    <w:rsid w:val="0041798E"/>
    <w:rsid w:val="00494361"/>
    <w:rsid w:val="004A39D4"/>
    <w:rsid w:val="0051128E"/>
    <w:rsid w:val="005560B5"/>
    <w:rsid w:val="005A78C6"/>
    <w:rsid w:val="005B024B"/>
    <w:rsid w:val="006016C1"/>
    <w:rsid w:val="00611396"/>
    <w:rsid w:val="00654412"/>
    <w:rsid w:val="006559A2"/>
    <w:rsid w:val="006D69C5"/>
    <w:rsid w:val="00756C4A"/>
    <w:rsid w:val="00784618"/>
    <w:rsid w:val="007E64F6"/>
    <w:rsid w:val="00817D22"/>
    <w:rsid w:val="008E5917"/>
    <w:rsid w:val="0099218F"/>
    <w:rsid w:val="00997DFF"/>
    <w:rsid w:val="009B6288"/>
    <w:rsid w:val="009E1E91"/>
    <w:rsid w:val="00A434EB"/>
    <w:rsid w:val="00A56ED8"/>
    <w:rsid w:val="00A866C3"/>
    <w:rsid w:val="00AB3EA9"/>
    <w:rsid w:val="00AD37D5"/>
    <w:rsid w:val="00AF767A"/>
    <w:rsid w:val="00BA2C30"/>
    <w:rsid w:val="00BA35DB"/>
    <w:rsid w:val="00BE2F60"/>
    <w:rsid w:val="00BF211A"/>
    <w:rsid w:val="00CD7E3B"/>
    <w:rsid w:val="00D033CA"/>
    <w:rsid w:val="00D33D57"/>
    <w:rsid w:val="00E01397"/>
    <w:rsid w:val="00E3755E"/>
    <w:rsid w:val="00E909CD"/>
    <w:rsid w:val="00EC4D07"/>
    <w:rsid w:val="00F4547A"/>
    <w:rsid w:val="00F91DB9"/>
    <w:rsid w:val="00FE22B1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5</cp:revision>
  <dcterms:created xsi:type="dcterms:W3CDTF">2016-12-19T03:46:00Z</dcterms:created>
  <dcterms:modified xsi:type="dcterms:W3CDTF">2016-12-19T04:02:00Z</dcterms:modified>
</cp:coreProperties>
</file>