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78202C" w:rsidRDefault="00A56ED8" w:rsidP="007820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E816050" w14:textId="5CEA22B1" w:rsidR="00A56ED8" w:rsidRPr="0078202C" w:rsidRDefault="00A56ED8" w:rsidP="007820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Учебной дисциплины «</w:t>
      </w:r>
      <w:r w:rsidR="00A672F6" w:rsidRPr="0078202C">
        <w:rPr>
          <w:rFonts w:ascii="Times New Roman" w:hAnsi="Times New Roman" w:cs="Times New Roman"/>
          <w:b/>
          <w:sz w:val="20"/>
          <w:szCs w:val="20"/>
        </w:rPr>
        <w:t xml:space="preserve">Профессиональные стандарты в </w:t>
      </w:r>
      <w:r w:rsidR="00A672F6" w:rsidRPr="0078202C">
        <w:rPr>
          <w:rFonts w:ascii="Times New Roman" w:hAnsi="Times New Roman" w:cs="Times New Roman"/>
          <w:b/>
          <w:sz w:val="20"/>
          <w:szCs w:val="20"/>
          <w:lang w:val="en-US"/>
        </w:rPr>
        <w:t>PR</w:t>
      </w:r>
      <w:r w:rsidR="00A672F6" w:rsidRPr="0078202C">
        <w:rPr>
          <w:rFonts w:ascii="Times New Roman" w:hAnsi="Times New Roman" w:cs="Times New Roman"/>
          <w:b/>
          <w:sz w:val="20"/>
          <w:szCs w:val="20"/>
        </w:rPr>
        <w:t xml:space="preserve"> и рекламе</w:t>
      </w:r>
      <w:r w:rsidRPr="0078202C">
        <w:rPr>
          <w:rFonts w:ascii="Times New Roman" w:hAnsi="Times New Roman" w:cs="Times New Roman"/>
          <w:b/>
          <w:sz w:val="20"/>
          <w:szCs w:val="20"/>
        </w:rPr>
        <w:t>»</w:t>
      </w:r>
    </w:p>
    <w:p w14:paraId="64589F86" w14:textId="3C412E5F" w:rsidR="00A56ED8" w:rsidRPr="0078202C" w:rsidRDefault="00AD37D5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78202C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78202C">
        <w:rPr>
          <w:rFonts w:ascii="Times New Roman" w:hAnsi="Times New Roman" w:cs="Times New Roman"/>
          <w:b/>
          <w:sz w:val="20"/>
          <w:szCs w:val="20"/>
        </w:rPr>
        <w:t>:</w:t>
      </w:r>
      <w:r w:rsidR="00A56ED8" w:rsidRPr="0078202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72F6" w:rsidRPr="0078202C">
        <w:rPr>
          <w:rFonts w:ascii="Times New Roman" w:hAnsi="Times New Roman" w:cs="Times New Roman"/>
          <w:sz w:val="20"/>
          <w:szCs w:val="20"/>
        </w:rPr>
        <w:t>42.03.01"Реклама и связи с общественностью"</w:t>
      </w:r>
    </w:p>
    <w:p w14:paraId="36ECB5F1" w14:textId="3A3000AB" w:rsidR="00AD37D5" w:rsidRPr="0078202C" w:rsidRDefault="00AD37D5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78202C">
        <w:rPr>
          <w:rFonts w:ascii="Times New Roman" w:hAnsi="Times New Roman" w:cs="Times New Roman"/>
          <w:sz w:val="20"/>
          <w:szCs w:val="20"/>
        </w:rPr>
        <w:t xml:space="preserve"> «</w:t>
      </w:r>
      <w:r w:rsidR="00A672F6" w:rsidRPr="0078202C">
        <w:rPr>
          <w:rFonts w:ascii="Times New Roman" w:hAnsi="Times New Roman" w:cs="Times New Roman"/>
          <w:sz w:val="20"/>
          <w:szCs w:val="20"/>
        </w:rPr>
        <w:t xml:space="preserve">Работа с </w:t>
      </w:r>
      <w:proofErr w:type="gramStart"/>
      <w:r w:rsidR="00A672F6" w:rsidRPr="0078202C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A672F6" w:rsidRPr="0078202C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78202C">
        <w:rPr>
          <w:rFonts w:ascii="Times New Roman" w:hAnsi="Times New Roman" w:cs="Times New Roman"/>
          <w:sz w:val="20"/>
          <w:szCs w:val="20"/>
        </w:rPr>
        <w:t>»</w:t>
      </w:r>
    </w:p>
    <w:p w14:paraId="320CA55C" w14:textId="77777777" w:rsidR="00AD37D5" w:rsidRPr="0078202C" w:rsidRDefault="00AD37D5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78202C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14:paraId="2A3086DA" w14:textId="77777777" w:rsidR="00AD37D5" w:rsidRPr="0078202C" w:rsidRDefault="00AD37D5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78202C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14:paraId="22B2172A" w14:textId="4D6D0891" w:rsidR="00AD37D5" w:rsidRPr="0078202C" w:rsidRDefault="00AD37D5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A672F6" w:rsidRPr="0078202C">
        <w:rPr>
          <w:rFonts w:ascii="Times New Roman" w:hAnsi="Times New Roman" w:cs="Times New Roman"/>
          <w:sz w:val="20"/>
          <w:szCs w:val="20"/>
        </w:rPr>
        <w:t>1-й семестр, 1</w:t>
      </w:r>
      <w:r w:rsidRPr="0078202C">
        <w:rPr>
          <w:rFonts w:ascii="Times New Roman" w:hAnsi="Times New Roman" w:cs="Times New Roman"/>
          <w:sz w:val="20"/>
          <w:szCs w:val="20"/>
        </w:rPr>
        <w:t>-го года обучения</w:t>
      </w:r>
    </w:p>
    <w:p w14:paraId="252F620D" w14:textId="77777777" w:rsidR="00997DFF" w:rsidRPr="0078202C" w:rsidRDefault="00997DFF" w:rsidP="0078202C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78202C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  <w:r w:rsidRPr="0078202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A72FA9A" w14:textId="1AF26A25" w:rsidR="00A672F6" w:rsidRPr="0078202C" w:rsidRDefault="00A672F6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8202C">
        <w:rPr>
          <w:rFonts w:ascii="Times New Roman" w:hAnsi="Times New Roman" w:cs="Times New Roman"/>
          <w:sz w:val="20"/>
          <w:szCs w:val="20"/>
        </w:rPr>
        <w:t>Дисциплина «Профессиональные стандарты в PR и рекламе» входит в базовую часть ООП</w:t>
      </w:r>
      <w:r w:rsidR="00997DFF" w:rsidRPr="007820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97DFF" w:rsidRPr="0078202C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997DFF" w:rsidRPr="0078202C">
        <w:rPr>
          <w:rFonts w:ascii="Times New Roman" w:hAnsi="Times New Roman" w:cs="Times New Roman"/>
          <w:sz w:val="20"/>
          <w:szCs w:val="20"/>
        </w:rPr>
        <w:t xml:space="preserve"> и является обязательной для изучения. </w:t>
      </w:r>
      <w:r w:rsidRPr="0078202C">
        <w:rPr>
          <w:rFonts w:ascii="Times New Roman" w:hAnsi="Times New Roman" w:cs="Times New Roman"/>
          <w:sz w:val="20"/>
          <w:szCs w:val="20"/>
        </w:rPr>
        <w:t xml:space="preserve">Курс «Профессиональные стандарты в PR и рекламе» логически и </w:t>
      </w:r>
      <w:proofErr w:type="gramStart"/>
      <w:r w:rsidRPr="0078202C">
        <w:rPr>
          <w:rFonts w:ascii="Times New Roman" w:hAnsi="Times New Roman" w:cs="Times New Roman"/>
          <w:sz w:val="20"/>
          <w:szCs w:val="20"/>
        </w:rPr>
        <w:t>содержательно-методически</w:t>
      </w:r>
      <w:proofErr w:type="gramEnd"/>
      <w:r w:rsidRPr="0078202C">
        <w:rPr>
          <w:rFonts w:ascii="Times New Roman" w:hAnsi="Times New Roman" w:cs="Times New Roman"/>
          <w:sz w:val="20"/>
          <w:szCs w:val="20"/>
        </w:rPr>
        <w:t xml:space="preserve"> взаимосвязан с </w:t>
      </w:r>
      <w:r w:rsidR="00997DFF" w:rsidRPr="0078202C">
        <w:rPr>
          <w:rFonts w:ascii="Times New Roman" w:hAnsi="Times New Roman" w:cs="Times New Roman"/>
          <w:sz w:val="20"/>
          <w:szCs w:val="20"/>
        </w:rPr>
        <w:t xml:space="preserve">такими дисциплинами </w:t>
      </w:r>
      <w:r w:rsidR="00611396" w:rsidRPr="0078202C">
        <w:rPr>
          <w:rFonts w:ascii="Times New Roman" w:hAnsi="Times New Roman" w:cs="Times New Roman"/>
          <w:sz w:val="20"/>
          <w:szCs w:val="20"/>
        </w:rPr>
        <w:t>ООП</w:t>
      </w:r>
      <w:r w:rsidR="00A67720" w:rsidRPr="0078202C">
        <w:rPr>
          <w:rFonts w:ascii="Times New Roman" w:hAnsi="Times New Roman" w:cs="Times New Roman"/>
          <w:sz w:val="20"/>
          <w:szCs w:val="20"/>
        </w:rPr>
        <w:t xml:space="preserve">, как «Введение в </w:t>
      </w:r>
      <w:proofErr w:type="spellStart"/>
      <w:r w:rsidR="00A67720" w:rsidRPr="0078202C">
        <w:rPr>
          <w:rFonts w:ascii="Times New Roman" w:hAnsi="Times New Roman" w:cs="Times New Roman"/>
          <w:sz w:val="20"/>
          <w:szCs w:val="20"/>
        </w:rPr>
        <w:t>имиджелогию</w:t>
      </w:r>
      <w:proofErr w:type="spellEnd"/>
      <w:r w:rsidR="00A67720" w:rsidRPr="0078202C">
        <w:rPr>
          <w:rFonts w:ascii="Times New Roman" w:hAnsi="Times New Roman" w:cs="Times New Roman"/>
          <w:sz w:val="20"/>
          <w:szCs w:val="20"/>
        </w:rPr>
        <w:t xml:space="preserve">», </w:t>
      </w:r>
      <w:r w:rsidR="00D003ED" w:rsidRPr="0078202C">
        <w:rPr>
          <w:rFonts w:ascii="Times New Roman" w:hAnsi="Times New Roman" w:cs="Times New Roman"/>
          <w:sz w:val="20"/>
          <w:szCs w:val="20"/>
        </w:rPr>
        <w:t xml:space="preserve">«Стилистика», </w:t>
      </w:r>
      <w:r w:rsidR="00A67720" w:rsidRPr="0078202C">
        <w:rPr>
          <w:rFonts w:ascii="Times New Roman" w:hAnsi="Times New Roman" w:cs="Times New Roman"/>
          <w:sz w:val="20"/>
          <w:szCs w:val="20"/>
        </w:rPr>
        <w:t>«Стилистические особенности современного русского языка»</w:t>
      </w:r>
      <w:r w:rsidR="00D003ED" w:rsidRPr="0078202C">
        <w:rPr>
          <w:rFonts w:ascii="Times New Roman" w:hAnsi="Times New Roman" w:cs="Times New Roman"/>
          <w:sz w:val="20"/>
          <w:szCs w:val="20"/>
        </w:rPr>
        <w:t>, «Социология сетевых коммуникаций»</w:t>
      </w:r>
      <w:r w:rsidR="00A67720" w:rsidRPr="0078202C">
        <w:rPr>
          <w:rFonts w:ascii="Times New Roman" w:hAnsi="Times New Roman" w:cs="Times New Roman"/>
          <w:sz w:val="20"/>
          <w:szCs w:val="20"/>
        </w:rPr>
        <w:t xml:space="preserve"> и «Производственн</w:t>
      </w:r>
      <w:r w:rsidR="00D003ED" w:rsidRPr="0078202C">
        <w:rPr>
          <w:rFonts w:ascii="Times New Roman" w:hAnsi="Times New Roman" w:cs="Times New Roman"/>
          <w:sz w:val="20"/>
          <w:szCs w:val="20"/>
        </w:rPr>
        <w:t>ая</w:t>
      </w:r>
      <w:r w:rsidR="00A67720" w:rsidRPr="0078202C">
        <w:rPr>
          <w:rFonts w:ascii="Times New Roman" w:hAnsi="Times New Roman" w:cs="Times New Roman"/>
          <w:sz w:val="20"/>
          <w:szCs w:val="20"/>
        </w:rPr>
        <w:t xml:space="preserve"> практик</w:t>
      </w:r>
      <w:r w:rsidR="00D003ED" w:rsidRPr="0078202C">
        <w:rPr>
          <w:rFonts w:ascii="Times New Roman" w:hAnsi="Times New Roman" w:cs="Times New Roman"/>
          <w:sz w:val="20"/>
          <w:szCs w:val="20"/>
        </w:rPr>
        <w:t>а</w:t>
      </w:r>
      <w:r w:rsidR="00A67720" w:rsidRPr="0078202C">
        <w:rPr>
          <w:rFonts w:ascii="Times New Roman" w:hAnsi="Times New Roman" w:cs="Times New Roman"/>
          <w:sz w:val="20"/>
          <w:szCs w:val="20"/>
        </w:rPr>
        <w:t>: НИР».</w:t>
      </w:r>
    </w:p>
    <w:p w14:paraId="6D0DB758" w14:textId="371D5F6B" w:rsidR="00F4547A" w:rsidRPr="0078202C" w:rsidRDefault="00F4547A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78202C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A67720" w:rsidRPr="0078202C">
        <w:rPr>
          <w:rFonts w:ascii="Times New Roman" w:hAnsi="Times New Roman" w:cs="Times New Roman"/>
          <w:sz w:val="20"/>
          <w:szCs w:val="20"/>
        </w:rPr>
        <w:t>7</w:t>
      </w:r>
      <w:r w:rsidRPr="0078202C">
        <w:rPr>
          <w:rFonts w:ascii="Times New Roman" w:hAnsi="Times New Roman" w:cs="Times New Roman"/>
          <w:sz w:val="20"/>
          <w:szCs w:val="20"/>
        </w:rPr>
        <w:t xml:space="preserve"> зачетные единицы (</w:t>
      </w:r>
      <w:r w:rsidR="00A67720" w:rsidRPr="0078202C">
        <w:rPr>
          <w:rFonts w:ascii="Times New Roman" w:hAnsi="Times New Roman" w:cs="Times New Roman"/>
          <w:sz w:val="20"/>
          <w:szCs w:val="20"/>
        </w:rPr>
        <w:t>252 час</w:t>
      </w:r>
      <w:r w:rsidR="0078202C" w:rsidRPr="0078202C">
        <w:rPr>
          <w:rFonts w:ascii="Times New Roman" w:hAnsi="Times New Roman" w:cs="Times New Roman"/>
          <w:sz w:val="20"/>
          <w:szCs w:val="20"/>
        </w:rPr>
        <w:t>а</w:t>
      </w:r>
      <w:r w:rsidRPr="0078202C">
        <w:rPr>
          <w:rFonts w:ascii="Times New Roman" w:hAnsi="Times New Roman" w:cs="Times New Roman"/>
          <w:sz w:val="20"/>
          <w:szCs w:val="20"/>
        </w:rPr>
        <w:t>). При изучении дисциплины предусмотрено обязательное сочетание теоретических (лекционных) занятий</w:t>
      </w:r>
      <w:r w:rsidR="00F717EC" w:rsidRPr="0078202C">
        <w:rPr>
          <w:rFonts w:ascii="Times New Roman" w:hAnsi="Times New Roman" w:cs="Times New Roman"/>
          <w:sz w:val="20"/>
          <w:szCs w:val="20"/>
        </w:rPr>
        <w:t>, семинаров и</w:t>
      </w:r>
      <w:r w:rsidRPr="0078202C">
        <w:rPr>
          <w:rFonts w:ascii="Times New Roman" w:hAnsi="Times New Roman" w:cs="Times New Roman"/>
          <w:sz w:val="20"/>
          <w:szCs w:val="20"/>
        </w:rPr>
        <w:t xml:space="preserve"> практически</w:t>
      </w:r>
      <w:r w:rsidR="00F717EC" w:rsidRPr="0078202C">
        <w:rPr>
          <w:rFonts w:ascii="Times New Roman" w:hAnsi="Times New Roman" w:cs="Times New Roman"/>
          <w:sz w:val="20"/>
          <w:szCs w:val="20"/>
        </w:rPr>
        <w:t>х</w:t>
      </w:r>
      <w:r w:rsidRPr="0078202C">
        <w:rPr>
          <w:rFonts w:ascii="Times New Roman" w:hAnsi="Times New Roman" w:cs="Times New Roman"/>
          <w:sz w:val="20"/>
          <w:szCs w:val="20"/>
        </w:rPr>
        <w:t xml:space="preserve"> заняти</w:t>
      </w:r>
      <w:r w:rsidR="00F717EC" w:rsidRPr="0078202C">
        <w:rPr>
          <w:rFonts w:ascii="Times New Roman" w:hAnsi="Times New Roman" w:cs="Times New Roman"/>
          <w:sz w:val="20"/>
          <w:szCs w:val="20"/>
        </w:rPr>
        <w:t>й</w:t>
      </w:r>
      <w:r w:rsidRPr="0078202C">
        <w:rPr>
          <w:rFonts w:ascii="Times New Roman" w:hAnsi="Times New Roman" w:cs="Times New Roman"/>
          <w:sz w:val="20"/>
          <w:szCs w:val="20"/>
        </w:rPr>
        <w:t>. Практические занятия проводятся с использованием современных компьютерных технологий (</w:t>
      </w:r>
      <w:r w:rsidR="00A67720" w:rsidRPr="0078202C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78202C">
        <w:rPr>
          <w:rFonts w:ascii="Times New Roman" w:hAnsi="Times New Roman" w:cs="Times New Roman"/>
          <w:sz w:val="20"/>
          <w:szCs w:val="20"/>
        </w:rPr>
        <w:t>).</w:t>
      </w:r>
    </w:p>
    <w:p w14:paraId="323B10AA" w14:textId="4F6CCCE2" w:rsidR="00A67720" w:rsidRPr="0078202C" w:rsidRDefault="004A39D4" w:rsidP="0078202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sz w:val="20"/>
          <w:szCs w:val="20"/>
        </w:rPr>
        <w:t xml:space="preserve">Основная </w:t>
      </w:r>
      <w:r w:rsidRPr="0078202C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78202C">
        <w:rPr>
          <w:rFonts w:ascii="Times New Roman" w:hAnsi="Times New Roman" w:cs="Times New Roman"/>
          <w:sz w:val="20"/>
          <w:szCs w:val="20"/>
        </w:rPr>
        <w:t xml:space="preserve">дисциплины </w:t>
      </w:r>
      <w:r w:rsidR="00A67720" w:rsidRPr="0078202C">
        <w:rPr>
          <w:rFonts w:ascii="Times New Roman" w:hAnsi="Times New Roman" w:cs="Times New Roman"/>
          <w:sz w:val="20"/>
          <w:szCs w:val="20"/>
        </w:rPr>
        <w:t xml:space="preserve">«Профессиональные стандарты в PR и рекламе» </w:t>
      </w:r>
      <w:r w:rsidRPr="0078202C">
        <w:rPr>
          <w:rFonts w:ascii="Times New Roman" w:hAnsi="Times New Roman" w:cs="Times New Roman"/>
          <w:sz w:val="20"/>
          <w:szCs w:val="20"/>
        </w:rPr>
        <w:t xml:space="preserve">состоит в </w:t>
      </w:r>
      <w:r w:rsidR="00D003ED" w:rsidRPr="0078202C">
        <w:rPr>
          <w:rFonts w:ascii="Times New Roman" w:hAnsi="Times New Roman" w:cs="Times New Roman"/>
          <w:sz w:val="20"/>
          <w:szCs w:val="20"/>
        </w:rPr>
        <w:t>формировании у студентов знаний о системе стандартов, составляющих основание для успешной профессиональной самопрезентации и осуществления профессиональной деятельности.</w:t>
      </w:r>
      <w:r w:rsidRPr="0078202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549738" w14:textId="22FEDC98" w:rsidR="004A39D4" w:rsidRPr="0078202C" w:rsidRDefault="004A39D4" w:rsidP="0078202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Pr="0078202C">
        <w:rPr>
          <w:rFonts w:ascii="Times New Roman" w:hAnsi="Times New Roman" w:cs="Times New Roman"/>
          <w:sz w:val="20"/>
          <w:szCs w:val="20"/>
        </w:rPr>
        <w:t xml:space="preserve">дисциплины </w:t>
      </w:r>
      <w:r w:rsidR="00D003ED" w:rsidRPr="0078202C">
        <w:rPr>
          <w:rFonts w:ascii="Times New Roman" w:hAnsi="Times New Roman" w:cs="Times New Roman"/>
          <w:sz w:val="20"/>
          <w:szCs w:val="20"/>
        </w:rPr>
        <w:t>«Профессиональные стандарты в PR и рекламе»</w:t>
      </w:r>
      <w:r w:rsidRPr="0078202C">
        <w:rPr>
          <w:rFonts w:ascii="Times New Roman" w:hAnsi="Times New Roman" w:cs="Times New Roman"/>
          <w:sz w:val="20"/>
          <w:szCs w:val="20"/>
        </w:rPr>
        <w:t>:</w:t>
      </w:r>
    </w:p>
    <w:p w14:paraId="1BD1EC40" w14:textId="77777777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сформировать у студентов представления о профессиональной самопрезентации как о коммуникативном инструменте успешной деловой активности персоны; </w:t>
      </w:r>
    </w:p>
    <w:p w14:paraId="5F610826" w14:textId="77777777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обеспечить формирование у студентов общей коммуникативной компетентности как способности индивида к эффективному профессиональному общению и самопрезентации; </w:t>
      </w:r>
    </w:p>
    <w:p w14:paraId="28827CC9" w14:textId="77777777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развить у студентов </w:t>
      </w:r>
      <w:proofErr w:type="spellStart"/>
      <w:r w:rsidRPr="0078202C">
        <w:rPr>
          <w:rFonts w:ascii="Times New Roman" w:eastAsia="Times New Roman" w:hAnsi="Times New Roman" w:cs="Times New Roman"/>
          <w:sz w:val="20"/>
          <w:szCs w:val="20"/>
        </w:rPr>
        <w:t>общеречевые</w:t>
      </w:r>
      <w:proofErr w:type="spellEnd"/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 умения (техника речи, публичные выступления и пр.) необходимые для формирования позитивного вербального имиджа в процессе профессиональной самопрезентации;</w:t>
      </w:r>
    </w:p>
    <w:p w14:paraId="024BA117" w14:textId="47A98C8D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способствовать овладению студентами приемами формирования эффективного с точки зрения профессиональной </w:t>
      </w:r>
      <w:proofErr w:type="spellStart"/>
      <w:r w:rsidRPr="0078202C">
        <w:rPr>
          <w:rFonts w:ascii="Times New Roman" w:eastAsia="Times New Roman" w:hAnsi="Times New Roman" w:cs="Times New Roman"/>
          <w:sz w:val="20"/>
          <w:szCs w:val="20"/>
        </w:rPr>
        <w:t>самопрезентации</w:t>
      </w:r>
      <w:proofErr w:type="spellEnd"/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8202C">
        <w:rPr>
          <w:rFonts w:ascii="Times New Roman" w:eastAsia="Times New Roman" w:hAnsi="Times New Roman" w:cs="Times New Roman"/>
          <w:sz w:val="20"/>
          <w:szCs w:val="20"/>
        </w:rPr>
        <w:t>габитарного</w:t>
      </w:r>
      <w:proofErr w:type="spellEnd"/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 (внешнего) имиджа;</w:t>
      </w:r>
    </w:p>
    <w:p w14:paraId="324D6C4F" w14:textId="4E81DA35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сформировать у студентов представление о необходимости целенаправленного формирования персонального имиджа как условия успешной деловой активности; </w:t>
      </w:r>
    </w:p>
    <w:p w14:paraId="320A97D8" w14:textId="01F58F4D" w:rsidR="00EE16B7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сформировать у студентов понимание социально-психологической стороны профессиональной коммуникации; </w:t>
      </w:r>
    </w:p>
    <w:p w14:paraId="06E17E66" w14:textId="4D11DABC" w:rsidR="00642CDD" w:rsidRPr="0078202C" w:rsidRDefault="00EE16B7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>- обеспечить студентов знаниями об основах этики и делового этикета профессио</w:t>
      </w:r>
      <w:r w:rsidR="00642CDD" w:rsidRPr="0078202C">
        <w:rPr>
          <w:rFonts w:ascii="Times New Roman" w:eastAsia="Times New Roman" w:hAnsi="Times New Roman" w:cs="Times New Roman"/>
          <w:sz w:val="20"/>
          <w:szCs w:val="20"/>
        </w:rPr>
        <w:t>нальной деятельности</w:t>
      </w:r>
      <w:r w:rsidR="00A349B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A349B3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="00A349B3">
        <w:rPr>
          <w:rFonts w:ascii="Times New Roman" w:eastAsia="Times New Roman" w:hAnsi="Times New Roman" w:cs="Times New Roman"/>
          <w:sz w:val="20"/>
          <w:szCs w:val="20"/>
        </w:rPr>
        <w:t xml:space="preserve"> традиционных и новых медиа</w:t>
      </w:r>
      <w:r w:rsidR="00642CDD" w:rsidRPr="0078202C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43FAA056" w14:textId="731482D2" w:rsidR="00EE16B7" w:rsidRPr="0078202C" w:rsidRDefault="00642CDD" w:rsidP="0078202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EE16B7" w:rsidRPr="0078202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8202C">
        <w:rPr>
          <w:rFonts w:ascii="Times New Roman" w:eastAsia="Times New Roman" w:hAnsi="Times New Roman" w:cs="Times New Roman"/>
          <w:sz w:val="20"/>
          <w:szCs w:val="20"/>
        </w:rPr>
        <w:t xml:space="preserve">сформировать социальную ответственность за профессиональную деятельность на основе понимания принципов корпоративной культуры и этики, соблюдения профессионально-этических норм и правил. </w:t>
      </w:r>
    </w:p>
    <w:p w14:paraId="36EE20E5" w14:textId="4E7949FA" w:rsidR="004A39D4" w:rsidRPr="0078202C" w:rsidRDefault="00A349B3" w:rsidP="00C67522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349B3">
        <w:rPr>
          <w:rFonts w:ascii="Times New Roman" w:eastAsia="Times New Roman" w:hAnsi="Times New Roman" w:cs="Times New Roman"/>
          <w:sz w:val="20"/>
          <w:szCs w:val="20"/>
        </w:rPr>
        <w:t xml:space="preserve">Изучаемые теоретические положения, формируемые навыки необходимы для освоения курсов, углубляющих и специализирующих умения обучающихся реализовывать знания в области рекламы и связей с общественностью как сферы профессиональной деятельности; </w:t>
      </w:r>
      <w:proofErr w:type="gramStart"/>
      <w:r w:rsidR="00C67522">
        <w:rPr>
          <w:rFonts w:ascii="Times New Roman" w:eastAsia="Times New Roman" w:hAnsi="Times New Roman" w:cs="Times New Roman"/>
          <w:sz w:val="20"/>
          <w:szCs w:val="20"/>
        </w:rPr>
        <w:t xml:space="preserve">их </w:t>
      </w:r>
      <w:bookmarkStart w:id="0" w:name="_GoBack"/>
      <w:bookmarkEnd w:id="0"/>
      <w:r w:rsidRPr="00A349B3">
        <w:rPr>
          <w:rFonts w:ascii="Times New Roman" w:eastAsia="Times New Roman" w:hAnsi="Times New Roman" w:cs="Times New Roman"/>
          <w:sz w:val="20"/>
          <w:szCs w:val="20"/>
        </w:rPr>
        <w:t xml:space="preserve">способность </w:t>
      </w:r>
      <w:r w:rsidR="00C67522" w:rsidRPr="00C67522">
        <w:rPr>
          <w:rFonts w:ascii="Times New Roman" w:eastAsia="Times New Roman" w:hAnsi="Times New Roman" w:cs="Times New Roman"/>
          <w:sz w:val="20"/>
          <w:szCs w:val="20"/>
        </w:rPr>
        <w:t>принимать участие в управлении и организации работы рекламных служб и служб по связям с общественностью, осуществлять оперативное планирование и оперативный контроль рекламной работы, деятельности по связям с общественностью, проводить мероприятия по повышению имиджа фирмы, продвижению товаров и услуг на рынок, оценивать эффективность рекламной деятельн</w:t>
      </w:r>
      <w:r w:rsidR="00C67522">
        <w:rPr>
          <w:rFonts w:ascii="Times New Roman" w:eastAsia="Times New Roman" w:hAnsi="Times New Roman" w:cs="Times New Roman"/>
          <w:sz w:val="20"/>
          <w:szCs w:val="20"/>
        </w:rPr>
        <w:t>ости и связей с общественностью, а</w:t>
      </w:r>
      <w:r w:rsidRPr="00A349B3">
        <w:rPr>
          <w:rFonts w:ascii="Times New Roman" w:eastAsia="Times New Roman" w:hAnsi="Times New Roman" w:cs="Times New Roman"/>
          <w:sz w:val="20"/>
          <w:szCs w:val="20"/>
        </w:rPr>
        <w:t xml:space="preserve"> также для прохождения всех видов производственной практики, </w:t>
      </w:r>
      <w:r w:rsidR="00C67522">
        <w:rPr>
          <w:rFonts w:ascii="Times New Roman" w:eastAsia="Times New Roman" w:hAnsi="Times New Roman" w:cs="Times New Roman"/>
          <w:sz w:val="20"/>
          <w:szCs w:val="20"/>
        </w:rPr>
        <w:t>подготовки к</w:t>
      </w:r>
      <w:proofErr w:type="gramEnd"/>
      <w:r w:rsidR="00C67522">
        <w:rPr>
          <w:rFonts w:ascii="Times New Roman" w:eastAsia="Times New Roman" w:hAnsi="Times New Roman" w:cs="Times New Roman"/>
          <w:sz w:val="20"/>
          <w:szCs w:val="20"/>
        </w:rPr>
        <w:t xml:space="preserve"> ГИА</w:t>
      </w:r>
      <w:r w:rsidRPr="00A349B3">
        <w:rPr>
          <w:rFonts w:ascii="Times New Roman" w:eastAsia="Times New Roman" w:hAnsi="Times New Roman" w:cs="Times New Roman"/>
          <w:sz w:val="20"/>
          <w:szCs w:val="20"/>
        </w:rPr>
        <w:t>.</w:t>
      </w:r>
      <w:r w:rsidR="00AB3EA9" w:rsidRPr="0078202C">
        <w:rPr>
          <w:rFonts w:ascii="Times New Roman" w:hAnsi="Times New Roman" w:cs="Times New Roman"/>
          <w:sz w:val="20"/>
          <w:szCs w:val="20"/>
        </w:rPr>
        <w:t xml:space="preserve"> </w:t>
      </w:r>
      <w:r w:rsidR="004A39D4" w:rsidRPr="0078202C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="004A39D4" w:rsidRPr="0078202C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="004A39D4" w:rsidRPr="0078202C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78202C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="004A39D4" w:rsidRPr="0078202C">
        <w:rPr>
          <w:rFonts w:ascii="Times New Roman" w:hAnsi="Times New Roman" w:cs="Times New Roman"/>
          <w:sz w:val="20"/>
          <w:szCs w:val="20"/>
        </w:rPr>
        <w:t xml:space="preserve">будут сформированы </w:t>
      </w:r>
      <w:r w:rsidR="00F4547A" w:rsidRPr="0078202C">
        <w:rPr>
          <w:rFonts w:ascii="Times New Roman" w:hAnsi="Times New Roman" w:cs="Times New Roman"/>
          <w:sz w:val="20"/>
          <w:szCs w:val="20"/>
        </w:rPr>
        <w:t xml:space="preserve">следующие </w:t>
      </w:r>
      <w:r w:rsidR="004A39D4" w:rsidRPr="0078202C">
        <w:rPr>
          <w:rFonts w:ascii="Times New Roman" w:hAnsi="Times New Roman" w:cs="Times New Roman"/>
          <w:b/>
          <w:sz w:val="20"/>
          <w:szCs w:val="20"/>
        </w:rPr>
        <w:t>ключевые профессиональные компетенции</w:t>
      </w:r>
      <w:r w:rsidR="00F4547A" w:rsidRPr="0078202C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5EA54F2" w14:textId="21A37690" w:rsidR="00D003ED" w:rsidRPr="0078202C" w:rsidRDefault="00D003ED" w:rsidP="0078202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sz w:val="20"/>
          <w:szCs w:val="20"/>
        </w:rPr>
        <w:t>ПК-1- способность принимать участие в управлении и организации работы рекламных служб и служб по связям с общественностью, осуществлять оперативное планирование и оперативный контроль рекламной работы, деятельности по связям с общественностью, проводить мероприятия по повышению имиджа фирмы, продвижению товаров и услуг на рынок, оценивать эффективность рекламной деятельности и связей с общественностью.</w:t>
      </w:r>
    </w:p>
    <w:p w14:paraId="438B1AB6" w14:textId="0B010D40" w:rsidR="004A39D4" w:rsidRPr="0078202C" w:rsidRDefault="00D003ED" w:rsidP="0078202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sz w:val="20"/>
          <w:szCs w:val="20"/>
        </w:rPr>
        <w:t>СПК-7</w:t>
      </w:r>
      <w:r w:rsidR="00F4547A" w:rsidRPr="0078202C">
        <w:rPr>
          <w:rFonts w:ascii="Times New Roman" w:hAnsi="Times New Roman" w:cs="Times New Roman"/>
          <w:sz w:val="20"/>
          <w:szCs w:val="20"/>
        </w:rPr>
        <w:t xml:space="preserve">– </w:t>
      </w:r>
      <w:r w:rsidR="0078202C" w:rsidRPr="0078202C">
        <w:rPr>
          <w:rFonts w:ascii="Times New Roman" w:hAnsi="Times New Roman" w:cs="Times New Roman"/>
          <w:sz w:val="20"/>
          <w:szCs w:val="20"/>
        </w:rPr>
        <w:t>демонстрацией социально ответственного поведения посредством соблюдения правовых норм профессиональной онлайн деятельности</w:t>
      </w:r>
      <w:r w:rsidRPr="0078202C">
        <w:rPr>
          <w:rFonts w:ascii="Times New Roman" w:hAnsi="Times New Roman" w:cs="Times New Roman"/>
          <w:sz w:val="20"/>
          <w:szCs w:val="20"/>
        </w:rPr>
        <w:t>.</w:t>
      </w:r>
    </w:p>
    <w:p w14:paraId="4A8C8CA3" w14:textId="253B838B" w:rsidR="00EC4D07" w:rsidRPr="0078202C" w:rsidRDefault="00031221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</w:t>
      </w:r>
      <w:r w:rsidR="00BF211A" w:rsidRPr="0078202C">
        <w:rPr>
          <w:rFonts w:ascii="Times New Roman" w:hAnsi="Times New Roman" w:cs="Times New Roman"/>
          <w:sz w:val="20"/>
          <w:szCs w:val="20"/>
        </w:rPr>
        <w:t>е текущего контроля и промежуточной аттестации.</w:t>
      </w:r>
      <w:r w:rsidRPr="0078202C">
        <w:rPr>
          <w:rFonts w:ascii="Times New Roman" w:hAnsi="Times New Roman" w:cs="Times New Roman"/>
          <w:sz w:val="20"/>
          <w:szCs w:val="20"/>
        </w:rPr>
        <w:t xml:space="preserve"> </w:t>
      </w:r>
      <w:r w:rsidR="00BF211A" w:rsidRPr="0078202C">
        <w:rPr>
          <w:rFonts w:ascii="Times New Roman" w:hAnsi="Times New Roman" w:cs="Times New Roman"/>
          <w:sz w:val="20"/>
          <w:szCs w:val="20"/>
        </w:rPr>
        <w:t>Т</w:t>
      </w:r>
      <w:r w:rsidRPr="0078202C">
        <w:rPr>
          <w:rFonts w:ascii="Times New Roman" w:hAnsi="Times New Roman" w:cs="Times New Roman"/>
          <w:sz w:val="20"/>
          <w:szCs w:val="20"/>
        </w:rPr>
        <w:t xml:space="preserve">екущий контроль – проводится систематически в течение семестра. К формам текущего контроля относятся: </w:t>
      </w:r>
      <w:r w:rsidR="0073570B" w:rsidRPr="0078202C">
        <w:rPr>
          <w:rFonts w:ascii="Times New Roman" w:hAnsi="Times New Roman" w:cs="Times New Roman"/>
          <w:sz w:val="20"/>
          <w:szCs w:val="20"/>
        </w:rPr>
        <w:t xml:space="preserve">доклад, </w:t>
      </w:r>
      <w:r w:rsidR="00EE16B7" w:rsidRPr="0078202C">
        <w:rPr>
          <w:rFonts w:ascii="Times New Roman" w:hAnsi="Times New Roman" w:cs="Times New Roman"/>
          <w:sz w:val="20"/>
          <w:szCs w:val="20"/>
        </w:rPr>
        <w:t xml:space="preserve">проектная работа, </w:t>
      </w:r>
      <w:r w:rsidR="0073570B" w:rsidRPr="0078202C">
        <w:rPr>
          <w:rFonts w:ascii="Times New Roman" w:hAnsi="Times New Roman" w:cs="Times New Roman"/>
          <w:sz w:val="20"/>
          <w:szCs w:val="20"/>
        </w:rPr>
        <w:t>выполнение творческих заданий, написание реферата</w:t>
      </w:r>
      <w:r w:rsidR="00EE16B7" w:rsidRPr="0078202C">
        <w:rPr>
          <w:rFonts w:ascii="Times New Roman" w:hAnsi="Times New Roman" w:cs="Times New Roman"/>
          <w:sz w:val="20"/>
          <w:szCs w:val="20"/>
        </w:rPr>
        <w:t>, анализ кейсов, участие в ролевой игре</w:t>
      </w:r>
      <w:r w:rsidR="007E64F6" w:rsidRPr="0078202C">
        <w:rPr>
          <w:rFonts w:ascii="Times New Roman" w:hAnsi="Times New Roman" w:cs="Times New Roman"/>
          <w:sz w:val="20"/>
          <w:szCs w:val="20"/>
        </w:rPr>
        <w:t xml:space="preserve">. Выполнение этих работ является обязательным для всех студентов, а результаты являются основанием </w:t>
      </w:r>
      <w:r w:rsidR="00A434EB" w:rsidRPr="0078202C">
        <w:rPr>
          <w:rFonts w:ascii="Times New Roman" w:hAnsi="Times New Roman" w:cs="Times New Roman"/>
          <w:sz w:val="20"/>
          <w:szCs w:val="20"/>
        </w:rPr>
        <w:t xml:space="preserve">для выставления оценок (рейтингового балла) текущего контроля. </w:t>
      </w:r>
      <w:r w:rsidR="007E64F6" w:rsidRPr="0078202C">
        <w:rPr>
          <w:rFonts w:ascii="Times New Roman" w:hAnsi="Times New Roman" w:cs="Times New Roman"/>
          <w:sz w:val="20"/>
          <w:szCs w:val="20"/>
        </w:rPr>
        <w:t>П</w:t>
      </w:r>
      <w:r w:rsidRPr="0078202C">
        <w:rPr>
          <w:rFonts w:ascii="Times New Roman" w:hAnsi="Times New Roman" w:cs="Times New Roman"/>
          <w:sz w:val="20"/>
          <w:szCs w:val="20"/>
        </w:rPr>
        <w:t xml:space="preserve">ромежуточная аттестация по итогам освоения дисциплины </w:t>
      </w:r>
      <w:r w:rsidR="007E64F6" w:rsidRPr="0078202C">
        <w:rPr>
          <w:rFonts w:ascii="Times New Roman" w:hAnsi="Times New Roman" w:cs="Times New Roman"/>
          <w:sz w:val="20"/>
          <w:szCs w:val="20"/>
        </w:rPr>
        <w:t>проводится в конце семестра (по окончании ее изучения)</w:t>
      </w:r>
      <w:r w:rsidR="00A434EB" w:rsidRPr="0078202C">
        <w:rPr>
          <w:rFonts w:ascii="Times New Roman" w:hAnsi="Times New Roman" w:cs="Times New Roman"/>
          <w:sz w:val="20"/>
          <w:szCs w:val="20"/>
        </w:rPr>
        <w:t xml:space="preserve">. </w:t>
      </w:r>
      <w:r w:rsidR="0006744D" w:rsidRPr="0078202C">
        <w:rPr>
          <w:rFonts w:ascii="Times New Roman" w:hAnsi="Times New Roman" w:cs="Times New Roman"/>
          <w:sz w:val="20"/>
          <w:szCs w:val="20"/>
        </w:rPr>
        <w:t>Соответствующие ФОС разработаны.</w:t>
      </w:r>
    </w:p>
    <w:p w14:paraId="0CFC1EDC" w14:textId="0692D3F4" w:rsidR="00997DFF" w:rsidRPr="0078202C" w:rsidRDefault="00997DFF" w:rsidP="007820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202C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Pr="0078202C">
        <w:rPr>
          <w:rFonts w:ascii="Times New Roman" w:hAnsi="Times New Roman" w:cs="Times New Roman"/>
          <w:sz w:val="20"/>
          <w:szCs w:val="20"/>
        </w:rPr>
        <w:t xml:space="preserve"> </w:t>
      </w:r>
      <w:r w:rsidR="00D003ED" w:rsidRPr="0078202C">
        <w:rPr>
          <w:rFonts w:ascii="Times New Roman" w:hAnsi="Times New Roman" w:cs="Times New Roman"/>
          <w:sz w:val="20"/>
          <w:szCs w:val="20"/>
        </w:rPr>
        <w:t>экзамен.</w:t>
      </w:r>
    </w:p>
    <w:sectPr w:rsidR="00997DFF" w:rsidRPr="0078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2B1BFA"/>
    <w:rsid w:val="00327321"/>
    <w:rsid w:val="003B0C6C"/>
    <w:rsid w:val="004A39D4"/>
    <w:rsid w:val="005B024B"/>
    <w:rsid w:val="00611396"/>
    <w:rsid w:val="00642CDD"/>
    <w:rsid w:val="00654412"/>
    <w:rsid w:val="006559A2"/>
    <w:rsid w:val="0073570B"/>
    <w:rsid w:val="0078202C"/>
    <w:rsid w:val="00784618"/>
    <w:rsid w:val="007E64F6"/>
    <w:rsid w:val="00997DFF"/>
    <w:rsid w:val="009E1E91"/>
    <w:rsid w:val="00A349B3"/>
    <w:rsid w:val="00A434EB"/>
    <w:rsid w:val="00A56ED8"/>
    <w:rsid w:val="00A672F6"/>
    <w:rsid w:val="00A67720"/>
    <w:rsid w:val="00AB3EA9"/>
    <w:rsid w:val="00AD37D5"/>
    <w:rsid w:val="00BE2F60"/>
    <w:rsid w:val="00BF211A"/>
    <w:rsid w:val="00C4242A"/>
    <w:rsid w:val="00C67522"/>
    <w:rsid w:val="00CD7E3B"/>
    <w:rsid w:val="00D003ED"/>
    <w:rsid w:val="00E3755E"/>
    <w:rsid w:val="00EC4D07"/>
    <w:rsid w:val="00EE16B7"/>
    <w:rsid w:val="00F4547A"/>
    <w:rsid w:val="00F717EC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3</cp:revision>
  <dcterms:created xsi:type="dcterms:W3CDTF">2016-12-19T12:51:00Z</dcterms:created>
  <dcterms:modified xsi:type="dcterms:W3CDTF">2016-12-19T12:53:00Z</dcterms:modified>
</cp:coreProperties>
</file>