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C5F" w:rsidRPr="00DD70A9" w:rsidRDefault="003E3C5F" w:rsidP="00DD70A9">
      <w:pPr>
        <w:spacing w:after="0" w:line="240" w:lineRule="auto"/>
        <w:ind w:firstLine="284"/>
        <w:jc w:val="center"/>
        <w:rPr>
          <w:rFonts w:ascii="Times New Roman" w:hAnsi="Times New Roman"/>
          <w:b/>
        </w:rPr>
      </w:pPr>
      <w:r w:rsidRPr="00DD70A9">
        <w:rPr>
          <w:rFonts w:ascii="Times New Roman" w:hAnsi="Times New Roman"/>
          <w:b/>
        </w:rPr>
        <w:t>АННОТАЦИЯ</w:t>
      </w:r>
    </w:p>
    <w:p w:rsidR="003E3C5F" w:rsidRPr="00DD70A9" w:rsidRDefault="003E3C5F" w:rsidP="00DD70A9">
      <w:pPr>
        <w:spacing w:after="0" w:line="240" w:lineRule="auto"/>
        <w:ind w:firstLine="284"/>
        <w:jc w:val="center"/>
        <w:rPr>
          <w:rFonts w:ascii="Times New Roman" w:hAnsi="Times New Roman"/>
          <w:b/>
        </w:rPr>
      </w:pPr>
      <w:r w:rsidRPr="00DD70A9">
        <w:rPr>
          <w:rFonts w:ascii="Times New Roman" w:hAnsi="Times New Roman"/>
          <w:b/>
        </w:rPr>
        <w:t xml:space="preserve">Учебной дисциплины «Дизайн в </w:t>
      </w:r>
      <w:r w:rsidRPr="00DD70A9">
        <w:rPr>
          <w:rFonts w:ascii="Times New Roman" w:hAnsi="Times New Roman"/>
          <w:b/>
          <w:lang w:val="en-US"/>
        </w:rPr>
        <w:t>PR</w:t>
      </w:r>
      <w:r w:rsidRPr="00DD70A9">
        <w:rPr>
          <w:rFonts w:ascii="Times New Roman" w:hAnsi="Times New Roman"/>
          <w:b/>
        </w:rPr>
        <w:t xml:space="preserve"> и рекламе»</w:t>
      </w:r>
    </w:p>
    <w:p w:rsidR="003E3C5F" w:rsidRPr="00DD70A9" w:rsidRDefault="003E3C5F" w:rsidP="00DD70A9">
      <w:pPr>
        <w:spacing w:after="0" w:line="240" w:lineRule="auto"/>
        <w:ind w:firstLine="284"/>
        <w:jc w:val="both"/>
        <w:rPr>
          <w:rFonts w:ascii="Times New Roman" w:hAnsi="Times New Roman"/>
          <w:b/>
        </w:rPr>
      </w:pPr>
      <w:r w:rsidRPr="00DD70A9">
        <w:rPr>
          <w:rFonts w:ascii="Times New Roman" w:hAnsi="Times New Roman"/>
          <w:b/>
        </w:rPr>
        <w:t>Направление подготовки:</w:t>
      </w:r>
      <w:r w:rsidRPr="00DD70A9">
        <w:rPr>
          <w:rFonts w:ascii="Times New Roman" w:hAnsi="Times New Roman"/>
        </w:rPr>
        <w:t>42.03.01 «Реклама и связи с общественностью»</w:t>
      </w:r>
    </w:p>
    <w:p w:rsidR="003E3C5F" w:rsidRPr="00DD70A9" w:rsidRDefault="003E3C5F" w:rsidP="00DD70A9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DD70A9">
        <w:rPr>
          <w:rFonts w:ascii="Times New Roman" w:hAnsi="Times New Roman"/>
          <w:b/>
        </w:rPr>
        <w:t>Профиль подготовки:</w:t>
      </w:r>
      <w:r w:rsidRPr="00DD70A9">
        <w:rPr>
          <w:rFonts w:ascii="Times New Roman" w:hAnsi="Times New Roman"/>
        </w:rPr>
        <w:t xml:space="preserve"> «Работа с </w:t>
      </w:r>
      <w:proofErr w:type="gramStart"/>
      <w:r w:rsidRPr="00DD70A9">
        <w:rPr>
          <w:rFonts w:ascii="Times New Roman" w:hAnsi="Times New Roman"/>
        </w:rPr>
        <w:t>социальными</w:t>
      </w:r>
      <w:proofErr w:type="gramEnd"/>
      <w:r w:rsidRPr="00DD70A9">
        <w:rPr>
          <w:rFonts w:ascii="Times New Roman" w:hAnsi="Times New Roman"/>
        </w:rPr>
        <w:t xml:space="preserve"> медиа»</w:t>
      </w:r>
    </w:p>
    <w:p w:rsidR="003E3C5F" w:rsidRPr="00DD70A9" w:rsidRDefault="003E3C5F" w:rsidP="00DD70A9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DD70A9">
        <w:rPr>
          <w:rFonts w:ascii="Times New Roman" w:hAnsi="Times New Roman"/>
          <w:b/>
        </w:rPr>
        <w:t>Квалификация (степень) выпускника:</w:t>
      </w:r>
      <w:r w:rsidRPr="00DD70A9">
        <w:rPr>
          <w:rFonts w:ascii="Times New Roman" w:hAnsi="Times New Roman"/>
        </w:rPr>
        <w:t xml:space="preserve"> бакалавр</w:t>
      </w:r>
    </w:p>
    <w:p w:rsidR="003E3C5F" w:rsidRPr="008042A0" w:rsidRDefault="003E3C5F" w:rsidP="00DD70A9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DD70A9">
        <w:rPr>
          <w:rFonts w:ascii="Times New Roman" w:hAnsi="Times New Roman"/>
          <w:b/>
        </w:rPr>
        <w:t>Форма обучения:</w:t>
      </w:r>
      <w:r w:rsidRPr="00DD70A9">
        <w:rPr>
          <w:rFonts w:ascii="Times New Roman" w:hAnsi="Times New Roman"/>
        </w:rPr>
        <w:t xml:space="preserve"> </w:t>
      </w:r>
      <w:r w:rsidRPr="008042A0">
        <w:rPr>
          <w:rFonts w:ascii="Times New Roman" w:hAnsi="Times New Roman"/>
        </w:rPr>
        <w:t>очная</w:t>
      </w:r>
      <w:r w:rsidR="00D64BEA" w:rsidRPr="008042A0">
        <w:rPr>
          <w:rFonts w:ascii="Times New Roman" w:hAnsi="Times New Roman"/>
        </w:rPr>
        <w:t>, очно-заочная</w:t>
      </w:r>
    </w:p>
    <w:p w:rsidR="003E3C5F" w:rsidRPr="008042A0" w:rsidRDefault="003E3C5F" w:rsidP="00DD70A9">
      <w:pPr>
        <w:spacing w:after="0" w:line="240" w:lineRule="auto"/>
        <w:ind w:firstLine="284"/>
        <w:jc w:val="both"/>
        <w:rPr>
          <w:rFonts w:ascii="Times New Roman" w:hAnsi="Times New Roman"/>
          <w:b/>
        </w:rPr>
      </w:pPr>
      <w:r w:rsidRPr="008042A0">
        <w:rPr>
          <w:rFonts w:ascii="Times New Roman" w:hAnsi="Times New Roman"/>
          <w:b/>
        </w:rPr>
        <w:t xml:space="preserve">Год/годы и семестр/семестры обучения: </w:t>
      </w:r>
      <w:r w:rsidRPr="008042A0">
        <w:rPr>
          <w:rFonts w:ascii="Times New Roman" w:hAnsi="Times New Roman"/>
        </w:rPr>
        <w:t>1-й семестр, 3-го года обучения</w:t>
      </w:r>
    </w:p>
    <w:p w:rsidR="003E3C5F" w:rsidRPr="008042A0" w:rsidRDefault="003E3C5F" w:rsidP="00DD70A9">
      <w:pPr>
        <w:spacing w:after="0" w:line="240" w:lineRule="auto"/>
        <w:ind w:firstLine="284"/>
        <w:rPr>
          <w:rFonts w:ascii="Times New Roman" w:hAnsi="Times New Roman"/>
          <w:b/>
        </w:rPr>
      </w:pPr>
      <w:r w:rsidRPr="008042A0">
        <w:rPr>
          <w:rFonts w:ascii="Times New Roman" w:hAnsi="Times New Roman"/>
          <w:b/>
        </w:rPr>
        <w:t xml:space="preserve">Место дисциплины в структуре ООП </w:t>
      </w:r>
      <w:proofErr w:type="spellStart"/>
      <w:r w:rsidRPr="008042A0">
        <w:rPr>
          <w:rFonts w:ascii="Times New Roman" w:hAnsi="Times New Roman"/>
          <w:b/>
        </w:rPr>
        <w:t>бакалавриата</w:t>
      </w:r>
      <w:proofErr w:type="spellEnd"/>
    </w:p>
    <w:p w:rsidR="003E3C5F" w:rsidRPr="008042A0" w:rsidRDefault="003E3C5F" w:rsidP="00DD70A9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8042A0">
        <w:rPr>
          <w:rFonts w:ascii="Times New Roman" w:hAnsi="Times New Roman"/>
        </w:rPr>
        <w:t xml:space="preserve">Дисциплина «Дизайн в </w:t>
      </w:r>
      <w:r w:rsidRPr="008042A0">
        <w:rPr>
          <w:rFonts w:ascii="Times New Roman" w:hAnsi="Times New Roman"/>
          <w:lang w:val="en-US"/>
        </w:rPr>
        <w:t>PR</w:t>
      </w:r>
      <w:r w:rsidRPr="008042A0">
        <w:rPr>
          <w:rFonts w:ascii="Times New Roman" w:hAnsi="Times New Roman"/>
        </w:rPr>
        <w:t xml:space="preserve"> и рекламе» входит в вариативную часть ООП </w:t>
      </w:r>
      <w:proofErr w:type="spellStart"/>
      <w:r w:rsidRPr="008042A0">
        <w:rPr>
          <w:rFonts w:ascii="Times New Roman" w:hAnsi="Times New Roman"/>
        </w:rPr>
        <w:t>бакалавриата</w:t>
      </w:r>
      <w:proofErr w:type="spellEnd"/>
      <w:r w:rsidRPr="008042A0">
        <w:rPr>
          <w:rFonts w:ascii="Times New Roman" w:hAnsi="Times New Roman"/>
        </w:rPr>
        <w:t xml:space="preserve"> и является</w:t>
      </w:r>
      <w:r w:rsidR="00D14EC9" w:rsidRPr="008042A0">
        <w:rPr>
          <w:rFonts w:ascii="Times New Roman" w:hAnsi="Times New Roman"/>
        </w:rPr>
        <w:t xml:space="preserve"> дисциплиной по выбору студента</w:t>
      </w:r>
      <w:r w:rsidRPr="008042A0">
        <w:rPr>
          <w:rFonts w:ascii="Times New Roman" w:hAnsi="Times New Roman"/>
        </w:rPr>
        <w:t xml:space="preserve">. </w:t>
      </w:r>
      <w:proofErr w:type="gramStart"/>
      <w:r w:rsidRPr="008042A0">
        <w:rPr>
          <w:rFonts w:ascii="Times New Roman" w:hAnsi="Times New Roman"/>
        </w:rPr>
        <w:t xml:space="preserve">Курс «Дизайн в </w:t>
      </w:r>
      <w:r w:rsidRPr="008042A0">
        <w:rPr>
          <w:rFonts w:ascii="Times New Roman" w:hAnsi="Times New Roman"/>
          <w:lang w:val="en-US"/>
        </w:rPr>
        <w:t>PR</w:t>
      </w:r>
      <w:r w:rsidRPr="008042A0">
        <w:rPr>
          <w:rFonts w:ascii="Times New Roman" w:hAnsi="Times New Roman"/>
        </w:rPr>
        <w:t xml:space="preserve"> и рекламе» логически и содержательно-методически взаимосвязан с </w:t>
      </w:r>
      <w:r w:rsidR="00D14EC9" w:rsidRPr="008042A0">
        <w:rPr>
          <w:rFonts w:ascii="Times New Roman" w:hAnsi="Times New Roman"/>
        </w:rPr>
        <w:t>такими дисциплинами</w:t>
      </w:r>
      <w:r w:rsidRPr="008042A0">
        <w:rPr>
          <w:rFonts w:ascii="Times New Roman" w:hAnsi="Times New Roman"/>
        </w:rPr>
        <w:t xml:space="preserve"> ООП </w:t>
      </w:r>
      <w:r w:rsidR="00D14EC9" w:rsidRPr="008042A0">
        <w:rPr>
          <w:rFonts w:ascii="Times New Roman" w:hAnsi="Times New Roman"/>
        </w:rPr>
        <w:t>как «Основы интегрированных коммуникаций», «История мирового искусства», «История мирового кино», «Организация специальных мероприятий», «Разработка и технологии производства рекламного продукта», «</w:t>
      </w:r>
      <w:proofErr w:type="spellStart"/>
      <w:r w:rsidR="00D14EC9" w:rsidRPr="008042A0">
        <w:rPr>
          <w:rFonts w:ascii="Times New Roman" w:hAnsi="Times New Roman"/>
        </w:rPr>
        <w:t>Нейминг</w:t>
      </w:r>
      <w:proofErr w:type="spellEnd"/>
      <w:r w:rsidR="00D14EC9" w:rsidRPr="008042A0">
        <w:rPr>
          <w:rFonts w:ascii="Times New Roman" w:hAnsi="Times New Roman"/>
        </w:rPr>
        <w:t xml:space="preserve">: технологии разработки, оценка эффективности», </w:t>
      </w:r>
      <w:r w:rsidRPr="008042A0">
        <w:rPr>
          <w:rFonts w:ascii="Times New Roman" w:hAnsi="Times New Roman"/>
        </w:rPr>
        <w:t>«Основы компьютерного дизайна: практикум»</w:t>
      </w:r>
      <w:r w:rsidR="00D14EC9" w:rsidRPr="008042A0">
        <w:rPr>
          <w:rFonts w:ascii="Times New Roman" w:hAnsi="Times New Roman"/>
        </w:rPr>
        <w:t xml:space="preserve">, «Работа с текстами в PR и рекламе», «Выборные технологии», «Семиотика рекламы и связей с общественностью», ГИА. </w:t>
      </w:r>
      <w:proofErr w:type="gramEnd"/>
      <w:r w:rsidRPr="008042A0">
        <w:rPr>
          <w:rFonts w:ascii="Times New Roman" w:hAnsi="Times New Roman"/>
        </w:rPr>
        <w:t>Программа курса ориентирована на теоретическую и практическую подготовку студентов</w:t>
      </w:r>
      <w:r w:rsidR="00D14EC9" w:rsidRPr="008042A0">
        <w:rPr>
          <w:rFonts w:ascii="Times New Roman" w:hAnsi="Times New Roman"/>
        </w:rPr>
        <w:t xml:space="preserve"> в области визуальных коммуникаций</w:t>
      </w:r>
      <w:r w:rsidRPr="008042A0">
        <w:rPr>
          <w:rFonts w:ascii="Times New Roman" w:hAnsi="Times New Roman"/>
        </w:rPr>
        <w:t>.</w:t>
      </w:r>
    </w:p>
    <w:p w:rsidR="003E3C5F" w:rsidRPr="008042A0" w:rsidRDefault="003E3C5F" w:rsidP="00D14EC9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8042A0">
        <w:rPr>
          <w:rFonts w:ascii="Times New Roman" w:hAnsi="Times New Roman"/>
          <w:b/>
        </w:rPr>
        <w:t>Общая трудоемкость дисциплины</w:t>
      </w:r>
      <w:r w:rsidR="00D14EC9" w:rsidRPr="008042A0">
        <w:rPr>
          <w:rFonts w:ascii="Times New Roman" w:hAnsi="Times New Roman"/>
        </w:rPr>
        <w:t xml:space="preserve"> составляет 3 зачетных</w:t>
      </w:r>
      <w:r w:rsidRPr="008042A0">
        <w:rPr>
          <w:rFonts w:ascii="Times New Roman" w:hAnsi="Times New Roman"/>
        </w:rPr>
        <w:t xml:space="preserve"> единиц</w:t>
      </w:r>
      <w:r w:rsidR="00D14EC9" w:rsidRPr="008042A0">
        <w:rPr>
          <w:rFonts w:ascii="Times New Roman" w:hAnsi="Times New Roman"/>
        </w:rPr>
        <w:t>ы (108</w:t>
      </w:r>
      <w:r w:rsidRPr="008042A0">
        <w:rPr>
          <w:rFonts w:ascii="Times New Roman" w:hAnsi="Times New Roman"/>
        </w:rPr>
        <w:t xml:space="preserve"> часов). При изучении дисциплины предусмотрено обязательное сочетание теоретических (лекционных) занятий с практическими занятиями. </w:t>
      </w:r>
      <w:r w:rsidR="00D14EC9" w:rsidRPr="008042A0">
        <w:rPr>
          <w:rFonts w:ascii="Times New Roman" w:hAnsi="Times New Roman"/>
        </w:rPr>
        <w:t>Практические занятия проходят на базе компьютерного класса, включают о</w:t>
      </w:r>
      <w:r w:rsidR="0008193F" w:rsidRPr="008042A0">
        <w:rPr>
          <w:rFonts w:ascii="Times New Roman" w:hAnsi="Times New Roman"/>
        </w:rPr>
        <w:t>бязательное изучение графической программы «</w:t>
      </w:r>
      <w:proofErr w:type="spellStart"/>
      <w:r w:rsidR="0008193F" w:rsidRPr="008042A0">
        <w:rPr>
          <w:rFonts w:ascii="Times New Roman" w:hAnsi="Times New Roman"/>
        </w:rPr>
        <w:t>Adobe</w:t>
      </w:r>
      <w:proofErr w:type="spellEnd"/>
      <w:r w:rsidR="0008193F" w:rsidRPr="008042A0">
        <w:rPr>
          <w:rFonts w:ascii="Times New Roman" w:hAnsi="Times New Roman"/>
        </w:rPr>
        <w:t xml:space="preserve"> </w:t>
      </w:r>
      <w:proofErr w:type="spellStart"/>
      <w:r w:rsidR="0008193F" w:rsidRPr="008042A0">
        <w:rPr>
          <w:rFonts w:ascii="Times New Roman" w:hAnsi="Times New Roman"/>
        </w:rPr>
        <w:t>Photoshop</w:t>
      </w:r>
      <w:proofErr w:type="spellEnd"/>
      <w:r w:rsidR="0008193F" w:rsidRPr="008042A0">
        <w:rPr>
          <w:rFonts w:ascii="Times New Roman" w:hAnsi="Times New Roman"/>
        </w:rPr>
        <w:t xml:space="preserve"> </w:t>
      </w:r>
      <w:proofErr w:type="spellStart"/>
      <w:r w:rsidR="0008193F" w:rsidRPr="008042A0">
        <w:rPr>
          <w:rFonts w:ascii="Times New Roman" w:hAnsi="Times New Roman"/>
        </w:rPr>
        <w:t>Extended</w:t>
      </w:r>
      <w:proofErr w:type="spellEnd"/>
      <w:r w:rsidR="0008193F" w:rsidRPr="008042A0">
        <w:rPr>
          <w:rFonts w:ascii="Times New Roman" w:hAnsi="Times New Roman"/>
        </w:rPr>
        <w:t xml:space="preserve"> CS5».</w:t>
      </w:r>
    </w:p>
    <w:p w:rsidR="0008193F" w:rsidRPr="008042A0" w:rsidRDefault="003E3C5F" w:rsidP="00D14EC9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8042A0">
        <w:rPr>
          <w:rFonts w:ascii="Times New Roman" w:hAnsi="Times New Roman"/>
        </w:rPr>
        <w:t xml:space="preserve">Основная </w:t>
      </w:r>
      <w:r w:rsidRPr="008042A0">
        <w:rPr>
          <w:rFonts w:ascii="Times New Roman" w:hAnsi="Times New Roman"/>
          <w:b/>
        </w:rPr>
        <w:t xml:space="preserve">цель </w:t>
      </w:r>
      <w:r w:rsidRPr="008042A0">
        <w:rPr>
          <w:rFonts w:ascii="Times New Roman" w:hAnsi="Times New Roman"/>
        </w:rPr>
        <w:t>дисциплины «Дизайн</w:t>
      </w:r>
      <w:bookmarkStart w:id="0" w:name="_GoBack"/>
      <w:bookmarkEnd w:id="0"/>
      <w:r w:rsidRPr="008042A0">
        <w:rPr>
          <w:rFonts w:ascii="Times New Roman" w:hAnsi="Times New Roman"/>
        </w:rPr>
        <w:t xml:space="preserve"> в </w:t>
      </w:r>
      <w:r w:rsidRPr="008042A0">
        <w:rPr>
          <w:rFonts w:ascii="Times New Roman" w:hAnsi="Times New Roman"/>
          <w:lang w:val="en-US"/>
        </w:rPr>
        <w:t>PR</w:t>
      </w:r>
      <w:r w:rsidRPr="008042A0">
        <w:rPr>
          <w:rFonts w:ascii="Times New Roman" w:hAnsi="Times New Roman"/>
        </w:rPr>
        <w:t xml:space="preserve"> и рекламе</w:t>
      </w:r>
      <w:r w:rsidR="0008193F" w:rsidRPr="008042A0">
        <w:rPr>
          <w:rFonts w:ascii="Times New Roman" w:hAnsi="Times New Roman"/>
        </w:rPr>
        <w:t xml:space="preserve">» - формирование базовых знаний в области истории и методологии дизайна, необходимых </w:t>
      </w:r>
      <w:r w:rsidR="001F165B" w:rsidRPr="008042A0">
        <w:rPr>
          <w:rFonts w:ascii="Times New Roman" w:hAnsi="Times New Roman"/>
        </w:rPr>
        <w:t>для организации подготовки к выпуску, производства</w:t>
      </w:r>
      <w:r w:rsidR="0008193F" w:rsidRPr="008042A0">
        <w:rPr>
          <w:rFonts w:ascii="Times New Roman" w:hAnsi="Times New Roman"/>
        </w:rPr>
        <w:t xml:space="preserve"> и распространени</w:t>
      </w:r>
      <w:r w:rsidR="001F165B" w:rsidRPr="008042A0">
        <w:rPr>
          <w:rFonts w:ascii="Times New Roman" w:hAnsi="Times New Roman"/>
        </w:rPr>
        <w:t>я</w:t>
      </w:r>
      <w:r w:rsidR="0008193F" w:rsidRPr="008042A0">
        <w:rPr>
          <w:rFonts w:ascii="Times New Roman" w:hAnsi="Times New Roman"/>
        </w:rPr>
        <w:t xml:space="preserve"> рекламной </w:t>
      </w:r>
      <w:r w:rsidR="001F165B" w:rsidRPr="008042A0">
        <w:rPr>
          <w:rFonts w:ascii="Times New Roman" w:hAnsi="Times New Roman"/>
        </w:rPr>
        <w:t xml:space="preserve">и </w:t>
      </w:r>
      <w:r w:rsidR="001F165B" w:rsidRPr="008042A0">
        <w:rPr>
          <w:rFonts w:ascii="Times New Roman" w:hAnsi="Times New Roman"/>
          <w:lang w:val="en-US"/>
        </w:rPr>
        <w:t>PR</w:t>
      </w:r>
      <w:r w:rsidR="001F165B" w:rsidRPr="008042A0">
        <w:rPr>
          <w:rFonts w:ascii="Times New Roman" w:hAnsi="Times New Roman"/>
        </w:rPr>
        <w:t>-</w:t>
      </w:r>
      <w:r w:rsidR="0008193F" w:rsidRPr="008042A0">
        <w:rPr>
          <w:rFonts w:ascii="Times New Roman" w:hAnsi="Times New Roman"/>
        </w:rPr>
        <w:t xml:space="preserve">продукции, включая текстовые и графические, рабочие и презентационные материалы в рамках традиционных и </w:t>
      </w:r>
      <w:r w:rsidR="001F165B" w:rsidRPr="008042A0">
        <w:rPr>
          <w:rFonts w:ascii="Times New Roman" w:hAnsi="Times New Roman"/>
        </w:rPr>
        <w:t>новых медиа.</w:t>
      </w:r>
    </w:p>
    <w:p w:rsidR="003E3C5F" w:rsidRPr="008042A0" w:rsidRDefault="003E3C5F" w:rsidP="00D14EC9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8042A0">
        <w:rPr>
          <w:rFonts w:ascii="Times New Roman" w:hAnsi="Times New Roman"/>
          <w:b/>
        </w:rPr>
        <w:t>Задачи дисциплины</w:t>
      </w:r>
      <w:r w:rsidRPr="008042A0">
        <w:rPr>
          <w:rFonts w:ascii="Times New Roman" w:hAnsi="Times New Roman"/>
        </w:rPr>
        <w:t>:</w:t>
      </w:r>
    </w:p>
    <w:p w:rsidR="001F165B" w:rsidRDefault="003E3C5F" w:rsidP="00D14EC9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8042A0">
        <w:rPr>
          <w:rFonts w:ascii="Times New Roman" w:hAnsi="Times New Roman"/>
        </w:rPr>
        <w:t>– подготовка бакалавров к анализу и разработке элементов дизайна для проектирования визуальных коммуникаций в PR и рекламе</w:t>
      </w:r>
      <w:r w:rsidR="001F165B" w:rsidRPr="008042A0">
        <w:rPr>
          <w:rFonts w:ascii="Times New Roman" w:hAnsi="Times New Roman"/>
        </w:rPr>
        <w:t xml:space="preserve">, с целью дальнейшего их использования при подготовке к выпуску, производству и распространению рекламной и </w:t>
      </w:r>
      <w:r w:rsidR="001F165B" w:rsidRPr="008042A0">
        <w:rPr>
          <w:rFonts w:ascii="Times New Roman" w:hAnsi="Times New Roman"/>
          <w:lang w:val="en-US"/>
        </w:rPr>
        <w:t>PR</w:t>
      </w:r>
      <w:r w:rsidR="001F165B" w:rsidRPr="008042A0">
        <w:rPr>
          <w:rFonts w:ascii="Times New Roman" w:hAnsi="Times New Roman"/>
        </w:rPr>
        <w:t>-продукции</w:t>
      </w:r>
      <w:r w:rsidR="001F165B" w:rsidRPr="001F165B">
        <w:rPr>
          <w:rFonts w:ascii="Times New Roman" w:hAnsi="Times New Roman"/>
        </w:rPr>
        <w:t>, включая текстовые и графические, рабо</w:t>
      </w:r>
      <w:r w:rsidR="001F165B">
        <w:rPr>
          <w:rFonts w:ascii="Times New Roman" w:hAnsi="Times New Roman"/>
        </w:rPr>
        <w:t>чие и презентационные материалы;</w:t>
      </w:r>
    </w:p>
    <w:p w:rsidR="003E3C5F" w:rsidRPr="00DD70A9" w:rsidRDefault="003E3C5F" w:rsidP="00D14EC9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DD70A9">
        <w:rPr>
          <w:rFonts w:ascii="Times New Roman" w:hAnsi="Times New Roman"/>
        </w:rPr>
        <w:t>– формирование знаний в области истории дизайна в контексте эстетического, технологического и социокультурного функционирования дизайна;</w:t>
      </w:r>
    </w:p>
    <w:p w:rsidR="003E3C5F" w:rsidRPr="00DD70A9" w:rsidRDefault="003E3C5F" w:rsidP="00D14EC9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DD70A9">
        <w:rPr>
          <w:rFonts w:ascii="Times New Roman" w:hAnsi="Times New Roman"/>
        </w:rPr>
        <w:t>– формирование навыков критической оценки эффективности PR и рекламных коммуникаций с точки зрения дизайна.</w:t>
      </w:r>
    </w:p>
    <w:p w:rsidR="001F165B" w:rsidRDefault="001F165B" w:rsidP="00DD70A9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/>
        </w:rPr>
      </w:pPr>
    </w:p>
    <w:p w:rsidR="003E3C5F" w:rsidRPr="00DD70A9" w:rsidRDefault="003E3C5F" w:rsidP="00DD70A9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DD70A9">
        <w:rPr>
          <w:rFonts w:ascii="Times New Roman" w:hAnsi="Times New Roman"/>
        </w:rPr>
        <w:t xml:space="preserve">В результате изучения данной дисциплины у </w:t>
      </w:r>
      <w:proofErr w:type="gramStart"/>
      <w:r w:rsidRPr="00DD70A9">
        <w:rPr>
          <w:rFonts w:ascii="Times New Roman" w:hAnsi="Times New Roman"/>
        </w:rPr>
        <w:t>обучающихся</w:t>
      </w:r>
      <w:proofErr w:type="gramEnd"/>
      <w:r w:rsidRPr="00DD70A9">
        <w:rPr>
          <w:rFonts w:ascii="Times New Roman" w:hAnsi="Times New Roman"/>
        </w:rPr>
        <w:t xml:space="preserve"> в соответствии с требованиями ФГОС </w:t>
      </w:r>
      <w:r w:rsidR="0008193F">
        <w:rPr>
          <w:rFonts w:ascii="Times New Roman" w:hAnsi="Times New Roman"/>
        </w:rPr>
        <w:t>ВО будут сформированы следующие</w:t>
      </w:r>
      <w:r w:rsidRPr="00DD70A9">
        <w:rPr>
          <w:rFonts w:ascii="Times New Roman" w:hAnsi="Times New Roman"/>
          <w:b/>
        </w:rPr>
        <w:t xml:space="preserve"> профессиональные компетенции</w:t>
      </w:r>
      <w:r w:rsidRPr="00DD70A9">
        <w:rPr>
          <w:rFonts w:ascii="Times New Roman" w:hAnsi="Times New Roman"/>
        </w:rPr>
        <w:t xml:space="preserve">: </w:t>
      </w:r>
    </w:p>
    <w:p w:rsidR="003E3C5F" w:rsidRPr="00DD70A9" w:rsidRDefault="0008193F" w:rsidP="00DD70A9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ПК-8 – способность</w:t>
      </w:r>
      <w:r w:rsidR="003E3C5F" w:rsidRPr="00DD70A9">
        <w:rPr>
          <w:rFonts w:ascii="Times New Roman" w:hAnsi="Times New Roman"/>
        </w:rPr>
        <w:t xml:space="preserve"> организовывать подготовку к выпуску, производство и распространение рекламной продукции, включая текстовые и графические, рабочие и презентационные материалы в рамках традиционных и современных средств рекламы;</w:t>
      </w:r>
    </w:p>
    <w:p w:rsidR="003E3C5F" w:rsidRPr="00DD70A9" w:rsidRDefault="0008193F" w:rsidP="00DD70A9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ПК-16 – способность</w:t>
      </w:r>
      <w:r w:rsidR="003E3C5F" w:rsidRPr="00DD70A9">
        <w:rPr>
          <w:rFonts w:ascii="Times New Roman" w:hAnsi="Times New Roman"/>
        </w:rPr>
        <w:t xml:space="preserve"> под контролем осуществлять подготовку к выпуску, производство и распространение рекламной продукции, включая текстовые и графические, рабочие и презентационные материалы.</w:t>
      </w:r>
    </w:p>
    <w:p w:rsidR="001F165B" w:rsidRDefault="001F165B" w:rsidP="00DD70A9">
      <w:pPr>
        <w:spacing w:after="0" w:line="240" w:lineRule="auto"/>
        <w:ind w:firstLine="284"/>
        <w:jc w:val="both"/>
        <w:rPr>
          <w:rFonts w:ascii="Times New Roman" w:hAnsi="Times New Roman"/>
        </w:rPr>
      </w:pPr>
    </w:p>
    <w:p w:rsidR="003E3C5F" w:rsidRPr="00DD70A9" w:rsidRDefault="003E3C5F" w:rsidP="00DD70A9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DD70A9">
        <w:rPr>
          <w:rFonts w:ascii="Times New Roman" w:hAnsi="Times New Roman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 К формам текущего контроля относятся: опрос, тестирование, выполнение практических типовых заданий по отдельным модулям и темам дисциплины. Выполнение этих работ является обязательным для всех студентов, а результаты являются основанием для выставления оценок (рейтингового балла) текущего контроля. Промежуточная аттестация по итогам освоения дисциплины проводится в конце семестра (по окончании ее изучения). Соответствующие ФОС разработаны.</w:t>
      </w:r>
    </w:p>
    <w:p w:rsidR="001F165B" w:rsidRDefault="001F165B" w:rsidP="00DD70A9">
      <w:pPr>
        <w:spacing w:after="0" w:line="240" w:lineRule="auto"/>
        <w:ind w:firstLine="284"/>
        <w:jc w:val="both"/>
        <w:rPr>
          <w:rFonts w:ascii="Times New Roman" w:hAnsi="Times New Roman"/>
          <w:b/>
        </w:rPr>
      </w:pPr>
    </w:p>
    <w:p w:rsidR="003E3C5F" w:rsidRPr="00DD70A9" w:rsidRDefault="003E3C5F" w:rsidP="00DD70A9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DD70A9">
        <w:rPr>
          <w:rFonts w:ascii="Times New Roman" w:hAnsi="Times New Roman"/>
          <w:b/>
        </w:rPr>
        <w:t>Форма итогового контроля:</w:t>
      </w:r>
      <w:r w:rsidRPr="00DD70A9">
        <w:rPr>
          <w:rFonts w:ascii="Times New Roman" w:hAnsi="Times New Roman"/>
        </w:rPr>
        <w:t xml:space="preserve"> </w:t>
      </w:r>
      <w:r w:rsidR="00D14EC9">
        <w:rPr>
          <w:rFonts w:ascii="Times New Roman" w:hAnsi="Times New Roman"/>
        </w:rPr>
        <w:t xml:space="preserve">дифференцированный </w:t>
      </w:r>
      <w:r w:rsidRPr="00DD70A9">
        <w:rPr>
          <w:rFonts w:ascii="Times New Roman" w:hAnsi="Times New Roman"/>
        </w:rPr>
        <w:t>зачет.</w:t>
      </w:r>
    </w:p>
    <w:sectPr w:rsidR="003E3C5F" w:rsidRPr="00DD70A9" w:rsidSect="00221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4386B"/>
    <w:rsid w:val="0006744D"/>
    <w:rsid w:val="0008193F"/>
    <w:rsid w:val="00104CF8"/>
    <w:rsid w:val="001052C9"/>
    <w:rsid w:val="00125778"/>
    <w:rsid w:val="001F165B"/>
    <w:rsid w:val="00221427"/>
    <w:rsid w:val="002A352A"/>
    <w:rsid w:val="00327321"/>
    <w:rsid w:val="003A5C9E"/>
    <w:rsid w:val="003E3C5F"/>
    <w:rsid w:val="004855EA"/>
    <w:rsid w:val="004A39D4"/>
    <w:rsid w:val="0057737C"/>
    <w:rsid w:val="005B024B"/>
    <w:rsid w:val="00611396"/>
    <w:rsid w:val="00654412"/>
    <w:rsid w:val="006559A2"/>
    <w:rsid w:val="006B302B"/>
    <w:rsid w:val="00784618"/>
    <w:rsid w:val="007E64F6"/>
    <w:rsid w:val="008042A0"/>
    <w:rsid w:val="008A5FD4"/>
    <w:rsid w:val="008D3DA6"/>
    <w:rsid w:val="00986822"/>
    <w:rsid w:val="00997DFF"/>
    <w:rsid w:val="009C5A0E"/>
    <w:rsid w:val="009E1E91"/>
    <w:rsid w:val="00A02FE6"/>
    <w:rsid w:val="00A15451"/>
    <w:rsid w:val="00A434EB"/>
    <w:rsid w:val="00A56ED8"/>
    <w:rsid w:val="00AA081E"/>
    <w:rsid w:val="00AB3EA9"/>
    <w:rsid w:val="00AD37D5"/>
    <w:rsid w:val="00B21ACA"/>
    <w:rsid w:val="00BE2F60"/>
    <w:rsid w:val="00BF211A"/>
    <w:rsid w:val="00CD7E3B"/>
    <w:rsid w:val="00D14EC9"/>
    <w:rsid w:val="00D64BEA"/>
    <w:rsid w:val="00DD70A9"/>
    <w:rsid w:val="00E3755E"/>
    <w:rsid w:val="00EC4D07"/>
    <w:rsid w:val="00F4547A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2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rsid w:val="004A39D4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2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rsid w:val="004A39D4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98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Менеджер</cp:lastModifiedBy>
  <cp:revision>5</cp:revision>
  <dcterms:created xsi:type="dcterms:W3CDTF">2016-12-19T11:32:00Z</dcterms:created>
  <dcterms:modified xsi:type="dcterms:W3CDTF">2016-12-19T12:05:00Z</dcterms:modified>
</cp:coreProperties>
</file>