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26" w:rsidRDefault="006874A5" w:rsidP="000E2610">
      <w:pPr>
        <w:spacing w:after="0" w:line="26" w:lineRule="atLeast"/>
        <w:jc w:val="center"/>
        <w:rPr>
          <w:b/>
          <w:caps/>
          <w:color w:val="auto"/>
          <w:sz w:val="26"/>
          <w:szCs w:val="26"/>
        </w:rPr>
      </w:pPr>
      <w:r w:rsidRPr="00927EFF">
        <w:rPr>
          <w:b/>
          <w:caps/>
          <w:color w:val="auto"/>
          <w:sz w:val="26"/>
          <w:szCs w:val="26"/>
        </w:rPr>
        <w:t>МИНОБРНАУКИ РОССИЙСКОЙ ФЕДЕРАЦИИ</w:t>
      </w:r>
      <w:r w:rsidR="00352E26">
        <w:rPr>
          <w:b/>
          <w:caps/>
          <w:color w:val="auto"/>
          <w:sz w:val="26"/>
          <w:szCs w:val="26"/>
        </w:rPr>
        <w:t xml:space="preserve"> </w:t>
      </w:r>
    </w:p>
    <w:p w:rsidR="006874A5" w:rsidRPr="00927EFF" w:rsidRDefault="00352E26" w:rsidP="000E2610">
      <w:pPr>
        <w:spacing w:after="0" w:line="26" w:lineRule="atLeast"/>
        <w:jc w:val="center"/>
        <w:rPr>
          <w:b/>
          <w:color w:val="auto"/>
          <w:sz w:val="26"/>
          <w:szCs w:val="26"/>
        </w:rPr>
      </w:pPr>
      <w:r>
        <w:rPr>
          <w:b/>
          <w:caps/>
          <w:color w:val="auto"/>
          <w:sz w:val="26"/>
          <w:szCs w:val="26"/>
        </w:rPr>
        <w:t>НАЦИОНАЛЬНЫЙ ИССЛЕДОВАТЕЛЬСКИЙ</w:t>
      </w:r>
      <w:r w:rsidR="006874A5" w:rsidRPr="00927EFF">
        <w:rPr>
          <w:b/>
          <w:caps/>
          <w:color w:val="auto"/>
          <w:sz w:val="26"/>
          <w:szCs w:val="26"/>
        </w:rPr>
        <w:t xml:space="preserve"> </w:t>
      </w:r>
    </w:p>
    <w:p w:rsidR="006874A5" w:rsidRPr="00C01D07" w:rsidRDefault="006874A5" w:rsidP="000E2610">
      <w:pPr>
        <w:spacing w:after="0" w:line="26" w:lineRule="atLeast"/>
        <w:jc w:val="center"/>
        <w:rPr>
          <w:b/>
          <w:color w:val="auto"/>
          <w:sz w:val="26"/>
          <w:szCs w:val="26"/>
        </w:rPr>
      </w:pPr>
      <w:r w:rsidRPr="00C01D07">
        <w:rPr>
          <w:b/>
          <w:color w:val="auto"/>
          <w:sz w:val="26"/>
          <w:szCs w:val="26"/>
        </w:rPr>
        <w:t>ТОМСКИЙ ГОСУДАРСТВЕННЫЙ УНИВЕРСИТЕТ</w:t>
      </w:r>
    </w:p>
    <w:p w:rsidR="006874A5" w:rsidRPr="00C01D07" w:rsidRDefault="006874A5" w:rsidP="000E2610">
      <w:pPr>
        <w:spacing w:after="0" w:line="26" w:lineRule="atLeast"/>
        <w:jc w:val="center"/>
        <w:rPr>
          <w:b/>
          <w:color w:val="auto"/>
          <w:sz w:val="26"/>
          <w:szCs w:val="26"/>
        </w:rPr>
      </w:pPr>
      <w:bookmarkStart w:id="0" w:name="_GoBack"/>
      <w:bookmarkEnd w:id="0"/>
      <w:r w:rsidRPr="00C01D07">
        <w:rPr>
          <w:b/>
          <w:color w:val="auto"/>
          <w:sz w:val="26"/>
          <w:szCs w:val="26"/>
        </w:rPr>
        <w:t>ИНСТИТУТ ИСКУССТВ И КУЛЬТУРЫ</w:t>
      </w:r>
    </w:p>
    <w:p w:rsidR="006874A5" w:rsidRPr="00C01D07" w:rsidRDefault="006874A5" w:rsidP="000E2610">
      <w:pPr>
        <w:spacing w:after="0" w:line="26" w:lineRule="atLeast"/>
        <w:jc w:val="center"/>
        <w:rPr>
          <w:color w:val="auto"/>
          <w:sz w:val="26"/>
          <w:szCs w:val="26"/>
        </w:rPr>
      </w:pPr>
    </w:p>
    <w:p w:rsidR="006874A5" w:rsidRPr="00C01D07" w:rsidRDefault="007957DD" w:rsidP="000E2610">
      <w:pPr>
        <w:spacing w:after="0" w:line="26" w:lineRule="atLeast"/>
        <w:jc w:val="center"/>
        <w:rPr>
          <w:color w:val="auto"/>
          <w:sz w:val="26"/>
          <w:szCs w:val="26"/>
        </w:rPr>
      </w:pPr>
      <w:r w:rsidRPr="00C01D07">
        <w:rPr>
          <w:color w:val="auto"/>
          <w:sz w:val="26"/>
          <w:szCs w:val="26"/>
        </w:rPr>
        <w:t>ПЕРВОЕ</w:t>
      </w:r>
      <w:r w:rsidR="00CC6AFA" w:rsidRPr="00C01D07">
        <w:rPr>
          <w:color w:val="auto"/>
          <w:sz w:val="26"/>
          <w:szCs w:val="26"/>
        </w:rPr>
        <w:t xml:space="preserve"> </w:t>
      </w:r>
      <w:r w:rsidR="006874A5" w:rsidRPr="00C01D07">
        <w:rPr>
          <w:color w:val="auto"/>
          <w:sz w:val="26"/>
          <w:szCs w:val="26"/>
        </w:rPr>
        <w:t xml:space="preserve">ИНФОРМАЦИОННОЕ ПИСЬМО </w:t>
      </w:r>
    </w:p>
    <w:p w:rsidR="006874A5" w:rsidRPr="00C01D07" w:rsidRDefault="006874A5" w:rsidP="000E2610">
      <w:pPr>
        <w:spacing w:after="0" w:line="26" w:lineRule="atLeast"/>
        <w:jc w:val="center"/>
        <w:rPr>
          <w:color w:val="auto"/>
          <w:sz w:val="26"/>
          <w:szCs w:val="26"/>
        </w:rPr>
      </w:pPr>
    </w:p>
    <w:p w:rsidR="006874A5" w:rsidRPr="00C01D07" w:rsidRDefault="006874A5" w:rsidP="000E2610">
      <w:pPr>
        <w:spacing w:after="0" w:line="26" w:lineRule="atLeast"/>
        <w:jc w:val="center"/>
        <w:rPr>
          <w:b/>
          <w:color w:val="auto"/>
          <w:sz w:val="26"/>
          <w:szCs w:val="26"/>
        </w:rPr>
      </w:pPr>
      <w:r w:rsidRPr="00C01D07">
        <w:rPr>
          <w:b/>
          <w:color w:val="auto"/>
          <w:sz w:val="26"/>
          <w:szCs w:val="26"/>
        </w:rPr>
        <w:t>Уважаемые коллеги!</w:t>
      </w:r>
    </w:p>
    <w:p w:rsidR="00AE0E74" w:rsidRPr="00C01D07" w:rsidRDefault="006874A5" w:rsidP="000E2610">
      <w:pPr>
        <w:spacing w:after="0" w:line="26" w:lineRule="atLeast"/>
        <w:jc w:val="center"/>
        <w:rPr>
          <w:color w:val="auto"/>
          <w:sz w:val="26"/>
          <w:szCs w:val="26"/>
        </w:rPr>
      </w:pPr>
      <w:r w:rsidRPr="00C01D07">
        <w:rPr>
          <w:color w:val="auto"/>
          <w:sz w:val="26"/>
          <w:szCs w:val="26"/>
        </w:rPr>
        <w:t xml:space="preserve">Институт искусств и культуры </w:t>
      </w:r>
    </w:p>
    <w:p w:rsidR="006874A5" w:rsidRPr="00691A6A" w:rsidRDefault="0082594A" w:rsidP="000E2610">
      <w:pPr>
        <w:spacing w:after="0" w:line="26" w:lineRule="atLeast"/>
        <w:jc w:val="center"/>
        <w:rPr>
          <w:color w:val="auto"/>
          <w:sz w:val="26"/>
          <w:szCs w:val="26"/>
        </w:rPr>
      </w:pPr>
      <w:r w:rsidRPr="00691A6A">
        <w:rPr>
          <w:color w:val="auto"/>
          <w:sz w:val="26"/>
          <w:szCs w:val="26"/>
        </w:rPr>
        <w:t xml:space="preserve">Национального исследовательского </w:t>
      </w:r>
      <w:r w:rsidR="006874A5" w:rsidRPr="00691A6A">
        <w:rPr>
          <w:color w:val="auto"/>
          <w:sz w:val="26"/>
          <w:szCs w:val="26"/>
        </w:rPr>
        <w:t>Томского государственного университета</w:t>
      </w:r>
    </w:p>
    <w:p w:rsidR="006874A5" w:rsidRPr="00691A6A" w:rsidRDefault="006874A5" w:rsidP="000E2610">
      <w:pPr>
        <w:spacing w:after="0" w:line="26" w:lineRule="atLeast"/>
        <w:jc w:val="center"/>
        <w:rPr>
          <w:color w:val="auto"/>
          <w:sz w:val="26"/>
          <w:szCs w:val="26"/>
        </w:rPr>
      </w:pPr>
      <w:r w:rsidRPr="00691A6A">
        <w:rPr>
          <w:color w:val="auto"/>
          <w:sz w:val="26"/>
          <w:szCs w:val="26"/>
        </w:rPr>
        <w:t xml:space="preserve">приглашает Вас принять участие в международной </w:t>
      </w:r>
      <w:r w:rsidR="00CC6AFA" w:rsidRPr="00691A6A">
        <w:rPr>
          <w:color w:val="auto"/>
          <w:sz w:val="26"/>
          <w:szCs w:val="26"/>
        </w:rPr>
        <w:t xml:space="preserve">научно-практической  </w:t>
      </w:r>
      <w:r w:rsidRPr="00691A6A">
        <w:rPr>
          <w:color w:val="auto"/>
          <w:sz w:val="26"/>
          <w:szCs w:val="26"/>
        </w:rPr>
        <w:t>конференции</w:t>
      </w:r>
      <w:r w:rsidR="0039537A" w:rsidRPr="00691A6A">
        <w:rPr>
          <w:color w:val="auto"/>
          <w:sz w:val="26"/>
          <w:szCs w:val="26"/>
        </w:rPr>
        <w:t>, посвященной 25-летию Института искусств и культуры</w:t>
      </w:r>
    </w:p>
    <w:p w:rsidR="00AE0E74" w:rsidRPr="00691A6A" w:rsidRDefault="00AE0E74" w:rsidP="000E2610">
      <w:pPr>
        <w:spacing w:after="0" w:line="26" w:lineRule="atLeast"/>
        <w:jc w:val="center"/>
        <w:rPr>
          <w:b/>
          <w:color w:val="auto"/>
          <w:sz w:val="26"/>
          <w:szCs w:val="26"/>
        </w:rPr>
      </w:pPr>
    </w:p>
    <w:p w:rsidR="0082594A" w:rsidRPr="00691A6A" w:rsidRDefault="006874A5" w:rsidP="0082594A">
      <w:pPr>
        <w:spacing w:after="0" w:line="26" w:lineRule="atLeast"/>
        <w:jc w:val="center"/>
        <w:rPr>
          <w:b/>
          <w:caps/>
          <w:color w:val="auto"/>
          <w:sz w:val="26"/>
          <w:szCs w:val="26"/>
        </w:rPr>
      </w:pPr>
      <w:r w:rsidRPr="00691A6A">
        <w:rPr>
          <w:b/>
          <w:caps/>
          <w:color w:val="auto"/>
          <w:sz w:val="26"/>
          <w:szCs w:val="26"/>
        </w:rPr>
        <w:t xml:space="preserve">«Креативные стратегии культуры: </w:t>
      </w:r>
    </w:p>
    <w:p w:rsidR="0082594A" w:rsidRPr="00691A6A" w:rsidRDefault="006874A5" w:rsidP="0082594A">
      <w:pPr>
        <w:spacing w:after="0" w:line="26" w:lineRule="atLeast"/>
        <w:jc w:val="center"/>
        <w:rPr>
          <w:b/>
          <w:caps/>
          <w:color w:val="auto"/>
          <w:sz w:val="26"/>
          <w:szCs w:val="26"/>
        </w:rPr>
      </w:pPr>
      <w:r w:rsidRPr="00691A6A">
        <w:rPr>
          <w:b/>
          <w:caps/>
          <w:color w:val="auto"/>
          <w:sz w:val="26"/>
          <w:szCs w:val="26"/>
        </w:rPr>
        <w:t>человек, время, событие»</w:t>
      </w:r>
    </w:p>
    <w:p w:rsidR="0082594A" w:rsidRPr="00691A6A" w:rsidRDefault="0082594A" w:rsidP="000E2610">
      <w:pPr>
        <w:spacing w:after="0" w:line="26" w:lineRule="atLeast"/>
        <w:jc w:val="center"/>
        <w:rPr>
          <w:rFonts w:eastAsia="Times New Roman"/>
          <w:color w:val="auto"/>
          <w:sz w:val="26"/>
          <w:szCs w:val="26"/>
          <w:lang w:eastAsia="ru-RU"/>
        </w:rPr>
      </w:pPr>
    </w:p>
    <w:p w:rsidR="006874A5" w:rsidRPr="00691A6A" w:rsidRDefault="006874A5" w:rsidP="000E2610">
      <w:pPr>
        <w:spacing w:after="0" w:line="26" w:lineRule="atLeast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691A6A">
        <w:rPr>
          <w:rFonts w:eastAsia="Times New Roman"/>
          <w:b/>
          <w:color w:val="auto"/>
          <w:sz w:val="26"/>
          <w:szCs w:val="26"/>
          <w:lang w:eastAsia="ru-RU"/>
        </w:rPr>
        <w:t>Томск</w:t>
      </w:r>
      <w:r w:rsidRPr="00691A6A">
        <w:rPr>
          <w:rFonts w:eastAsia="Times New Roman"/>
          <w:color w:val="auto"/>
          <w:sz w:val="26"/>
          <w:szCs w:val="26"/>
          <w:lang w:eastAsia="ru-RU"/>
        </w:rPr>
        <w:t xml:space="preserve">, </w:t>
      </w:r>
      <w:r w:rsidRPr="00691A6A">
        <w:rPr>
          <w:rFonts w:eastAsia="Times New Roman"/>
          <w:b/>
          <w:color w:val="auto"/>
          <w:sz w:val="26"/>
          <w:szCs w:val="26"/>
          <w:lang w:eastAsia="ru-RU"/>
        </w:rPr>
        <w:t>23-24 мая 2019</w:t>
      </w:r>
      <w:r w:rsidRPr="00691A6A">
        <w:rPr>
          <w:rFonts w:eastAsia="Times New Roman"/>
          <w:color w:val="auto"/>
          <w:sz w:val="26"/>
          <w:szCs w:val="26"/>
          <w:lang w:eastAsia="ru-RU"/>
        </w:rPr>
        <w:t xml:space="preserve"> г.</w:t>
      </w:r>
    </w:p>
    <w:p w:rsidR="001210AF" w:rsidRPr="00691A6A" w:rsidRDefault="001210AF" w:rsidP="000E2610">
      <w:pPr>
        <w:spacing w:after="0" w:line="26" w:lineRule="atLeast"/>
        <w:jc w:val="center"/>
        <w:rPr>
          <w:rFonts w:eastAsia="Times New Roman"/>
          <w:color w:val="auto"/>
          <w:sz w:val="26"/>
          <w:szCs w:val="26"/>
          <w:lang w:eastAsia="ru-RU"/>
        </w:rPr>
      </w:pPr>
    </w:p>
    <w:p w:rsidR="00BB1BB3" w:rsidRPr="00691A6A" w:rsidRDefault="001210AF" w:rsidP="00A52351">
      <w:pPr>
        <w:spacing w:after="0" w:line="26" w:lineRule="atLeast"/>
        <w:ind w:firstLine="567"/>
        <w:jc w:val="both"/>
        <w:rPr>
          <w:color w:val="auto"/>
          <w:sz w:val="26"/>
          <w:szCs w:val="26"/>
        </w:rPr>
      </w:pPr>
      <w:proofErr w:type="gramStart"/>
      <w:r w:rsidRPr="00691A6A">
        <w:rPr>
          <w:rFonts w:eastAsia="Times New Roman"/>
          <w:color w:val="auto"/>
          <w:sz w:val="26"/>
          <w:szCs w:val="26"/>
          <w:lang w:eastAsia="ru-RU"/>
        </w:rPr>
        <w:t>Цель конференции</w:t>
      </w:r>
      <w:r w:rsidR="007957DD" w:rsidRPr="00691A6A">
        <w:rPr>
          <w:rFonts w:eastAsia="Times New Roman"/>
          <w:color w:val="auto"/>
          <w:sz w:val="26"/>
          <w:szCs w:val="26"/>
          <w:lang w:eastAsia="ru-RU"/>
        </w:rPr>
        <w:t xml:space="preserve">: </w:t>
      </w:r>
      <w:r w:rsidR="007957DD" w:rsidRPr="00691A6A">
        <w:rPr>
          <w:color w:val="auto"/>
          <w:sz w:val="26"/>
          <w:szCs w:val="26"/>
        </w:rPr>
        <w:t xml:space="preserve">обсуждение </w:t>
      </w:r>
      <w:r w:rsidR="0039537A" w:rsidRPr="00691A6A">
        <w:rPr>
          <w:color w:val="auto"/>
          <w:sz w:val="26"/>
          <w:szCs w:val="26"/>
        </w:rPr>
        <w:t xml:space="preserve">широкого </w:t>
      </w:r>
      <w:r w:rsidR="00A26321" w:rsidRPr="00691A6A">
        <w:rPr>
          <w:color w:val="auto"/>
          <w:sz w:val="26"/>
          <w:szCs w:val="26"/>
        </w:rPr>
        <w:t>круга вопросов, касающихся закономерностей развития культуры</w:t>
      </w:r>
      <w:r w:rsidR="00003BD3" w:rsidRPr="00691A6A">
        <w:rPr>
          <w:color w:val="auto"/>
          <w:sz w:val="26"/>
          <w:szCs w:val="26"/>
        </w:rPr>
        <w:t>;</w:t>
      </w:r>
      <w:r w:rsidR="00A26321" w:rsidRPr="00691A6A">
        <w:rPr>
          <w:color w:val="auto"/>
          <w:sz w:val="26"/>
          <w:szCs w:val="26"/>
        </w:rPr>
        <w:t xml:space="preserve"> </w:t>
      </w:r>
      <w:r w:rsidR="00003BD3" w:rsidRPr="00691A6A">
        <w:rPr>
          <w:color w:val="auto"/>
          <w:sz w:val="26"/>
          <w:szCs w:val="26"/>
        </w:rPr>
        <w:t xml:space="preserve">формирования новой гуманитарной парадигмы; </w:t>
      </w:r>
      <w:r w:rsidR="00272AD1" w:rsidRPr="00691A6A">
        <w:rPr>
          <w:color w:val="auto"/>
          <w:sz w:val="26"/>
          <w:szCs w:val="26"/>
        </w:rPr>
        <w:t>интеграции научно-образовательного со</w:t>
      </w:r>
      <w:r w:rsidR="0082594A" w:rsidRPr="00691A6A">
        <w:rPr>
          <w:color w:val="auto"/>
          <w:sz w:val="26"/>
          <w:szCs w:val="26"/>
        </w:rPr>
        <w:t>общества для решения актуальных</w:t>
      </w:r>
      <w:r w:rsidR="00272AD1" w:rsidRPr="00691A6A">
        <w:rPr>
          <w:color w:val="auto"/>
          <w:sz w:val="26"/>
          <w:szCs w:val="26"/>
        </w:rPr>
        <w:t xml:space="preserve"> гуманитарных проблем </w:t>
      </w:r>
      <w:r w:rsidR="00272AD1" w:rsidRPr="00691A6A">
        <w:rPr>
          <w:color w:val="auto"/>
          <w:sz w:val="26"/>
          <w:szCs w:val="26"/>
          <w:lang w:val="en-US"/>
        </w:rPr>
        <w:t>XXI</w:t>
      </w:r>
      <w:r w:rsidR="00272AD1" w:rsidRPr="00691A6A">
        <w:rPr>
          <w:color w:val="auto"/>
          <w:sz w:val="26"/>
          <w:szCs w:val="26"/>
        </w:rPr>
        <w:t xml:space="preserve"> века; </w:t>
      </w:r>
      <w:r w:rsidR="00003BD3" w:rsidRPr="00691A6A">
        <w:rPr>
          <w:color w:val="auto"/>
          <w:sz w:val="26"/>
          <w:szCs w:val="26"/>
        </w:rPr>
        <w:t xml:space="preserve">социальных, нравственных, эстетических аспектов </w:t>
      </w:r>
      <w:r w:rsidR="00A26321" w:rsidRPr="00691A6A">
        <w:rPr>
          <w:color w:val="auto"/>
          <w:sz w:val="26"/>
          <w:szCs w:val="26"/>
        </w:rPr>
        <w:t>искусства и художественных практик</w:t>
      </w:r>
      <w:r w:rsidR="00003BD3" w:rsidRPr="00691A6A">
        <w:rPr>
          <w:color w:val="auto"/>
          <w:sz w:val="26"/>
          <w:szCs w:val="26"/>
        </w:rPr>
        <w:t xml:space="preserve">; </w:t>
      </w:r>
      <w:r w:rsidR="008124BC" w:rsidRPr="00691A6A">
        <w:rPr>
          <w:color w:val="auto"/>
          <w:sz w:val="26"/>
          <w:szCs w:val="26"/>
        </w:rPr>
        <w:t xml:space="preserve">изменения культурного ландшафта под влиянием </w:t>
      </w:r>
      <w:r w:rsidR="00003BD3" w:rsidRPr="00691A6A">
        <w:rPr>
          <w:color w:val="auto"/>
          <w:sz w:val="26"/>
          <w:szCs w:val="26"/>
        </w:rPr>
        <w:t>цифровых технологий</w:t>
      </w:r>
      <w:r w:rsidR="008124BC" w:rsidRPr="00691A6A">
        <w:rPr>
          <w:color w:val="auto"/>
          <w:sz w:val="26"/>
          <w:szCs w:val="26"/>
        </w:rPr>
        <w:t xml:space="preserve">; </w:t>
      </w:r>
      <w:r w:rsidR="00003BD3" w:rsidRPr="00691A6A">
        <w:rPr>
          <w:color w:val="auto"/>
          <w:sz w:val="26"/>
          <w:szCs w:val="26"/>
        </w:rPr>
        <w:t>сохранения культурного разнообразия, природного и культурного наследия</w:t>
      </w:r>
      <w:r w:rsidR="00BB1BB3" w:rsidRPr="00691A6A">
        <w:rPr>
          <w:color w:val="auto"/>
          <w:sz w:val="26"/>
          <w:szCs w:val="26"/>
        </w:rPr>
        <w:t xml:space="preserve"> </w:t>
      </w:r>
      <w:r w:rsidR="00071A76" w:rsidRPr="00691A6A">
        <w:rPr>
          <w:color w:val="auto"/>
          <w:sz w:val="26"/>
          <w:szCs w:val="26"/>
        </w:rPr>
        <w:t>в условиях социокультурных трансформаций современности;</w:t>
      </w:r>
      <w:proofErr w:type="gramEnd"/>
      <w:r w:rsidR="00071A76" w:rsidRPr="00691A6A">
        <w:rPr>
          <w:color w:val="auto"/>
          <w:sz w:val="26"/>
          <w:szCs w:val="26"/>
        </w:rPr>
        <w:t xml:space="preserve"> </w:t>
      </w:r>
      <w:r w:rsidR="008D6D50" w:rsidRPr="00691A6A">
        <w:rPr>
          <w:color w:val="auto"/>
          <w:sz w:val="26"/>
          <w:szCs w:val="26"/>
        </w:rPr>
        <w:t xml:space="preserve">специфики межкультурных коммуникаций </w:t>
      </w:r>
      <w:r w:rsidR="00003BD3" w:rsidRPr="00691A6A">
        <w:rPr>
          <w:color w:val="auto"/>
          <w:sz w:val="26"/>
          <w:szCs w:val="26"/>
        </w:rPr>
        <w:t xml:space="preserve">в </w:t>
      </w:r>
      <w:r w:rsidR="00071A76" w:rsidRPr="00691A6A">
        <w:rPr>
          <w:color w:val="auto"/>
          <w:sz w:val="26"/>
          <w:szCs w:val="26"/>
        </w:rPr>
        <w:t>эпоху</w:t>
      </w:r>
      <w:r w:rsidR="00003BD3" w:rsidRPr="00691A6A">
        <w:rPr>
          <w:color w:val="auto"/>
          <w:sz w:val="26"/>
          <w:szCs w:val="26"/>
        </w:rPr>
        <w:t xml:space="preserve"> глобализации и </w:t>
      </w:r>
      <w:r w:rsidR="00BB1BB3" w:rsidRPr="00691A6A">
        <w:rPr>
          <w:color w:val="auto"/>
          <w:sz w:val="26"/>
          <w:szCs w:val="26"/>
        </w:rPr>
        <w:t xml:space="preserve">кризиса </w:t>
      </w:r>
      <w:r w:rsidR="00003BD3" w:rsidRPr="00691A6A">
        <w:rPr>
          <w:color w:val="auto"/>
          <w:sz w:val="26"/>
          <w:szCs w:val="26"/>
        </w:rPr>
        <w:t>идентичност</w:t>
      </w:r>
      <w:r w:rsidR="00BB1BB3" w:rsidRPr="00691A6A">
        <w:rPr>
          <w:color w:val="auto"/>
          <w:sz w:val="26"/>
          <w:szCs w:val="26"/>
        </w:rPr>
        <w:t>ей</w:t>
      </w:r>
      <w:r w:rsidR="00272AD1" w:rsidRPr="00691A6A">
        <w:rPr>
          <w:color w:val="auto"/>
          <w:sz w:val="26"/>
          <w:szCs w:val="26"/>
        </w:rPr>
        <w:t>.</w:t>
      </w:r>
      <w:r w:rsidR="00003BD3" w:rsidRPr="00691A6A">
        <w:rPr>
          <w:color w:val="auto"/>
          <w:sz w:val="26"/>
          <w:szCs w:val="26"/>
        </w:rPr>
        <w:t xml:space="preserve"> </w:t>
      </w:r>
    </w:p>
    <w:p w:rsidR="00071A76" w:rsidRPr="00691A6A" w:rsidRDefault="00071A76" w:rsidP="007957DD">
      <w:pPr>
        <w:spacing w:after="0" w:line="26" w:lineRule="atLeast"/>
        <w:jc w:val="both"/>
        <w:rPr>
          <w:color w:val="auto"/>
          <w:sz w:val="26"/>
          <w:szCs w:val="26"/>
        </w:rPr>
      </w:pPr>
    </w:p>
    <w:p w:rsidR="00CC6AFA" w:rsidRPr="00691A6A" w:rsidRDefault="00CC6AFA" w:rsidP="000E2610">
      <w:pPr>
        <w:spacing w:after="0" w:line="26" w:lineRule="atLeast"/>
        <w:rPr>
          <w:rFonts w:eastAsia="Times New Roman"/>
          <w:b/>
          <w:color w:val="auto"/>
          <w:sz w:val="26"/>
          <w:szCs w:val="26"/>
          <w:lang w:eastAsia="ru-RU"/>
        </w:rPr>
      </w:pPr>
      <w:r w:rsidRPr="00691A6A">
        <w:rPr>
          <w:rFonts w:eastAsia="Times New Roman"/>
          <w:b/>
          <w:color w:val="auto"/>
          <w:sz w:val="26"/>
          <w:szCs w:val="26"/>
          <w:lang w:eastAsia="ru-RU"/>
        </w:rPr>
        <w:t>Планируется обсуждение следующих актуальных проблем:</w:t>
      </w:r>
    </w:p>
    <w:p w:rsidR="00CC6AFA" w:rsidRPr="00691A6A" w:rsidRDefault="00CC6AFA" w:rsidP="000E2610">
      <w:pPr>
        <w:spacing w:after="0" w:line="26" w:lineRule="atLeast"/>
        <w:rPr>
          <w:rFonts w:eastAsia="Times New Roman"/>
          <w:color w:val="auto"/>
          <w:sz w:val="26"/>
          <w:szCs w:val="26"/>
          <w:lang w:eastAsia="ru-RU"/>
        </w:rPr>
      </w:pPr>
    </w:p>
    <w:p w:rsidR="00F37D7E" w:rsidRPr="00691A6A" w:rsidRDefault="001210AF" w:rsidP="00BC665A">
      <w:pPr>
        <w:pStyle w:val="ab"/>
        <w:numPr>
          <w:ilvl w:val="1"/>
          <w:numId w:val="5"/>
        </w:numPr>
        <w:spacing w:after="0" w:line="26" w:lineRule="atLeast"/>
        <w:jc w:val="both"/>
        <w:rPr>
          <w:color w:val="auto"/>
          <w:sz w:val="26"/>
          <w:szCs w:val="26"/>
        </w:rPr>
      </w:pPr>
      <w:r w:rsidRPr="00691A6A">
        <w:rPr>
          <w:color w:val="auto"/>
          <w:sz w:val="26"/>
          <w:szCs w:val="26"/>
        </w:rPr>
        <w:t xml:space="preserve">Культура и вызовы времени: глобализация, </w:t>
      </w:r>
      <w:proofErr w:type="spellStart"/>
      <w:r w:rsidRPr="00691A6A">
        <w:rPr>
          <w:color w:val="auto"/>
          <w:sz w:val="26"/>
          <w:szCs w:val="26"/>
        </w:rPr>
        <w:t>цифровизация</w:t>
      </w:r>
      <w:proofErr w:type="spellEnd"/>
      <w:r w:rsidR="00F37D7E" w:rsidRPr="00691A6A">
        <w:rPr>
          <w:color w:val="auto"/>
          <w:sz w:val="26"/>
          <w:szCs w:val="26"/>
        </w:rPr>
        <w:t xml:space="preserve">, </w:t>
      </w:r>
      <w:proofErr w:type="spellStart"/>
      <w:r w:rsidR="00F37D7E" w:rsidRPr="00691A6A">
        <w:rPr>
          <w:color w:val="auto"/>
          <w:sz w:val="26"/>
          <w:szCs w:val="26"/>
        </w:rPr>
        <w:t>сетевизация</w:t>
      </w:r>
      <w:proofErr w:type="spellEnd"/>
      <w:r w:rsidR="00821A3D" w:rsidRPr="00691A6A">
        <w:rPr>
          <w:color w:val="auto"/>
          <w:sz w:val="26"/>
          <w:szCs w:val="26"/>
        </w:rPr>
        <w:t>;</w:t>
      </w:r>
    </w:p>
    <w:p w:rsidR="001210AF" w:rsidRPr="00691A6A" w:rsidRDefault="001210AF" w:rsidP="00BC665A">
      <w:pPr>
        <w:pStyle w:val="ab"/>
        <w:numPr>
          <w:ilvl w:val="1"/>
          <w:numId w:val="5"/>
        </w:numPr>
        <w:spacing w:after="0" w:line="26" w:lineRule="atLeast"/>
        <w:jc w:val="both"/>
        <w:rPr>
          <w:color w:val="auto"/>
          <w:sz w:val="26"/>
          <w:szCs w:val="26"/>
        </w:rPr>
      </w:pPr>
      <w:r w:rsidRPr="00691A6A">
        <w:rPr>
          <w:color w:val="auto"/>
          <w:sz w:val="26"/>
          <w:szCs w:val="26"/>
        </w:rPr>
        <w:t>Культура в формате «пос</w:t>
      </w:r>
      <w:proofErr w:type="gramStart"/>
      <w:r w:rsidRPr="00691A6A">
        <w:rPr>
          <w:color w:val="auto"/>
          <w:sz w:val="26"/>
          <w:szCs w:val="26"/>
        </w:rPr>
        <w:t>т</w:t>
      </w:r>
      <w:r w:rsidR="00821A3D" w:rsidRPr="00691A6A">
        <w:rPr>
          <w:color w:val="auto"/>
          <w:sz w:val="26"/>
          <w:szCs w:val="26"/>
        </w:rPr>
        <w:t>-</w:t>
      </w:r>
      <w:proofErr w:type="gramEnd"/>
      <w:r w:rsidRPr="00691A6A">
        <w:rPr>
          <w:color w:val="auto"/>
          <w:sz w:val="26"/>
          <w:szCs w:val="26"/>
        </w:rPr>
        <w:t>»</w:t>
      </w:r>
      <w:r w:rsidR="00821A3D" w:rsidRPr="00691A6A">
        <w:rPr>
          <w:color w:val="auto"/>
          <w:sz w:val="26"/>
          <w:szCs w:val="26"/>
        </w:rPr>
        <w:t xml:space="preserve"> (постмодернизм, </w:t>
      </w:r>
      <w:proofErr w:type="spellStart"/>
      <w:r w:rsidR="00821A3D" w:rsidRPr="00691A6A">
        <w:rPr>
          <w:color w:val="auto"/>
          <w:sz w:val="26"/>
          <w:szCs w:val="26"/>
        </w:rPr>
        <w:t>посткультура</w:t>
      </w:r>
      <w:proofErr w:type="spellEnd"/>
      <w:r w:rsidR="00821A3D" w:rsidRPr="00691A6A">
        <w:rPr>
          <w:color w:val="auto"/>
          <w:sz w:val="26"/>
          <w:szCs w:val="26"/>
        </w:rPr>
        <w:t xml:space="preserve">, </w:t>
      </w:r>
      <w:proofErr w:type="spellStart"/>
      <w:proofErr w:type="gramStart"/>
      <w:r w:rsidR="00821A3D" w:rsidRPr="00691A6A">
        <w:rPr>
          <w:color w:val="auto"/>
          <w:sz w:val="26"/>
          <w:szCs w:val="26"/>
        </w:rPr>
        <w:t>постгуманизм</w:t>
      </w:r>
      <w:proofErr w:type="spellEnd"/>
      <w:r w:rsidR="00821A3D" w:rsidRPr="00691A6A">
        <w:rPr>
          <w:color w:val="auto"/>
          <w:sz w:val="26"/>
          <w:szCs w:val="26"/>
        </w:rPr>
        <w:t xml:space="preserve"> и т.д.);</w:t>
      </w:r>
      <w:proofErr w:type="gramEnd"/>
    </w:p>
    <w:p w:rsidR="001210AF" w:rsidRPr="00691A6A" w:rsidRDefault="001210AF" w:rsidP="00BC665A">
      <w:pPr>
        <w:pStyle w:val="ab"/>
        <w:numPr>
          <w:ilvl w:val="1"/>
          <w:numId w:val="5"/>
        </w:numPr>
        <w:spacing w:after="0" w:line="26" w:lineRule="atLeast"/>
        <w:jc w:val="both"/>
        <w:rPr>
          <w:color w:val="auto"/>
          <w:sz w:val="26"/>
          <w:szCs w:val="26"/>
        </w:rPr>
      </w:pPr>
      <w:r w:rsidRPr="00691A6A">
        <w:rPr>
          <w:color w:val="auto"/>
          <w:sz w:val="26"/>
          <w:szCs w:val="26"/>
        </w:rPr>
        <w:t>Культурология как область междисциплинарных исследований</w:t>
      </w:r>
      <w:r w:rsidR="00821A3D" w:rsidRPr="00691A6A">
        <w:rPr>
          <w:color w:val="auto"/>
          <w:sz w:val="26"/>
          <w:szCs w:val="26"/>
        </w:rPr>
        <w:t>;</w:t>
      </w:r>
    </w:p>
    <w:p w:rsidR="00440EEF" w:rsidRPr="00691A6A" w:rsidRDefault="00440EEF" w:rsidP="00BC665A">
      <w:pPr>
        <w:pStyle w:val="ab"/>
        <w:numPr>
          <w:ilvl w:val="1"/>
          <w:numId w:val="5"/>
        </w:numPr>
        <w:spacing w:after="0" w:line="26" w:lineRule="atLeast"/>
        <w:jc w:val="both"/>
        <w:rPr>
          <w:color w:val="auto"/>
          <w:sz w:val="26"/>
          <w:szCs w:val="26"/>
        </w:rPr>
      </w:pPr>
      <w:r w:rsidRPr="00691A6A">
        <w:rPr>
          <w:color w:val="auto"/>
          <w:sz w:val="26"/>
          <w:szCs w:val="26"/>
        </w:rPr>
        <w:t xml:space="preserve">Культурное и художественное наследие в условиях глобализации; </w:t>
      </w:r>
    </w:p>
    <w:p w:rsidR="00A87AF4" w:rsidRPr="00691A6A" w:rsidRDefault="001210AF" w:rsidP="00BC665A">
      <w:pPr>
        <w:pStyle w:val="ab"/>
        <w:numPr>
          <w:ilvl w:val="1"/>
          <w:numId w:val="5"/>
        </w:numPr>
        <w:spacing w:after="0" w:line="26" w:lineRule="atLeast"/>
        <w:jc w:val="both"/>
        <w:rPr>
          <w:bCs/>
          <w:color w:val="auto"/>
          <w:sz w:val="26"/>
          <w:szCs w:val="26"/>
        </w:rPr>
      </w:pPr>
      <w:r w:rsidRPr="00691A6A">
        <w:rPr>
          <w:bCs/>
          <w:color w:val="auto"/>
          <w:sz w:val="26"/>
          <w:szCs w:val="26"/>
        </w:rPr>
        <w:t>Современные к</w:t>
      </w:r>
      <w:r w:rsidR="00A87AF4" w:rsidRPr="00691A6A">
        <w:rPr>
          <w:bCs/>
          <w:color w:val="auto"/>
          <w:sz w:val="26"/>
          <w:szCs w:val="26"/>
        </w:rPr>
        <w:t>ультурные и художественные практики;</w:t>
      </w:r>
    </w:p>
    <w:p w:rsidR="00176733" w:rsidRPr="00691A6A" w:rsidRDefault="00176733" w:rsidP="00BC665A">
      <w:pPr>
        <w:pStyle w:val="ab"/>
        <w:numPr>
          <w:ilvl w:val="1"/>
          <w:numId w:val="5"/>
        </w:numPr>
        <w:spacing w:after="0" w:line="26" w:lineRule="atLeast"/>
        <w:jc w:val="both"/>
        <w:rPr>
          <w:bCs/>
          <w:color w:val="auto"/>
          <w:sz w:val="26"/>
          <w:szCs w:val="26"/>
        </w:rPr>
      </w:pPr>
      <w:r w:rsidRPr="00691A6A">
        <w:rPr>
          <w:bCs/>
          <w:color w:val="auto"/>
          <w:sz w:val="26"/>
          <w:szCs w:val="26"/>
        </w:rPr>
        <w:t xml:space="preserve">Вечное и преходящее: тенденции развития искусства и культуры </w:t>
      </w:r>
      <w:r w:rsidRPr="00691A6A">
        <w:rPr>
          <w:bCs/>
          <w:color w:val="auto"/>
          <w:sz w:val="26"/>
          <w:szCs w:val="26"/>
          <w:lang w:val="en-US"/>
        </w:rPr>
        <w:t>XXI</w:t>
      </w:r>
      <w:r w:rsidRPr="00691A6A">
        <w:rPr>
          <w:bCs/>
          <w:color w:val="auto"/>
          <w:sz w:val="26"/>
          <w:szCs w:val="26"/>
        </w:rPr>
        <w:t xml:space="preserve"> века</w:t>
      </w:r>
      <w:r w:rsidR="00821A3D" w:rsidRPr="00691A6A">
        <w:rPr>
          <w:bCs/>
          <w:color w:val="auto"/>
          <w:sz w:val="26"/>
          <w:szCs w:val="26"/>
        </w:rPr>
        <w:t>;</w:t>
      </w:r>
    </w:p>
    <w:p w:rsidR="00176733" w:rsidRPr="00691A6A" w:rsidRDefault="00176733" w:rsidP="00BC665A">
      <w:pPr>
        <w:pStyle w:val="ab"/>
        <w:numPr>
          <w:ilvl w:val="1"/>
          <w:numId w:val="5"/>
        </w:numPr>
        <w:spacing w:after="0" w:line="26" w:lineRule="atLeast"/>
        <w:jc w:val="both"/>
        <w:rPr>
          <w:bCs/>
          <w:color w:val="auto"/>
          <w:sz w:val="26"/>
          <w:szCs w:val="26"/>
        </w:rPr>
      </w:pPr>
      <w:r w:rsidRPr="00691A6A">
        <w:rPr>
          <w:bCs/>
          <w:color w:val="auto"/>
          <w:sz w:val="26"/>
          <w:szCs w:val="26"/>
        </w:rPr>
        <w:t>Многообразие культурных миров в условиях глобализации</w:t>
      </w:r>
      <w:r w:rsidR="00821A3D" w:rsidRPr="00691A6A">
        <w:rPr>
          <w:bCs/>
          <w:color w:val="auto"/>
          <w:sz w:val="26"/>
          <w:szCs w:val="26"/>
        </w:rPr>
        <w:t>;</w:t>
      </w:r>
    </w:p>
    <w:p w:rsidR="00417485" w:rsidRPr="00691A6A" w:rsidRDefault="00417485" w:rsidP="00BC665A">
      <w:pPr>
        <w:pStyle w:val="ab"/>
        <w:numPr>
          <w:ilvl w:val="1"/>
          <w:numId w:val="5"/>
        </w:numPr>
        <w:spacing w:after="0" w:line="240" w:lineRule="auto"/>
        <w:jc w:val="both"/>
        <w:rPr>
          <w:rStyle w:val="a6"/>
          <w:bCs/>
          <w:i w:val="0"/>
          <w:iCs w:val="0"/>
          <w:color w:val="auto"/>
          <w:sz w:val="26"/>
          <w:szCs w:val="26"/>
          <w:shd w:val="clear" w:color="auto" w:fill="FFFFFF"/>
        </w:rPr>
      </w:pPr>
      <w:r w:rsidRPr="00691A6A">
        <w:rPr>
          <w:rStyle w:val="a6"/>
          <w:bCs/>
          <w:i w:val="0"/>
          <w:iCs w:val="0"/>
          <w:color w:val="auto"/>
          <w:sz w:val="26"/>
          <w:szCs w:val="26"/>
          <w:shd w:val="clear" w:color="auto" w:fill="FFFFFF"/>
        </w:rPr>
        <w:t>Формирование и сохранение культурного наследия в цифровую эпоху</w:t>
      </w:r>
      <w:r w:rsidR="00821A3D" w:rsidRPr="00691A6A">
        <w:rPr>
          <w:rStyle w:val="a6"/>
          <w:bCs/>
          <w:i w:val="0"/>
          <w:iCs w:val="0"/>
          <w:color w:val="auto"/>
          <w:sz w:val="26"/>
          <w:szCs w:val="26"/>
          <w:shd w:val="clear" w:color="auto" w:fill="FFFFFF"/>
        </w:rPr>
        <w:t>;</w:t>
      </w:r>
    </w:p>
    <w:p w:rsidR="00821A3D" w:rsidRPr="00691A6A" w:rsidRDefault="00417485" w:rsidP="00BC665A">
      <w:pPr>
        <w:pStyle w:val="ab"/>
        <w:numPr>
          <w:ilvl w:val="1"/>
          <w:numId w:val="5"/>
        </w:numPr>
        <w:spacing w:after="0" w:line="240" w:lineRule="auto"/>
        <w:jc w:val="both"/>
        <w:rPr>
          <w:rStyle w:val="a6"/>
          <w:bCs/>
          <w:i w:val="0"/>
          <w:iCs w:val="0"/>
          <w:color w:val="auto"/>
          <w:sz w:val="26"/>
          <w:szCs w:val="26"/>
          <w:shd w:val="clear" w:color="auto" w:fill="FFFFFF"/>
        </w:rPr>
      </w:pPr>
      <w:r w:rsidRPr="00691A6A">
        <w:rPr>
          <w:rStyle w:val="a6"/>
          <w:bCs/>
          <w:i w:val="0"/>
          <w:iCs w:val="0"/>
          <w:color w:val="auto"/>
          <w:sz w:val="26"/>
          <w:szCs w:val="26"/>
          <w:shd w:val="clear" w:color="auto" w:fill="FFFFFF"/>
        </w:rPr>
        <w:t>Книжная культура</w:t>
      </w:r>
      <w:r w:rsidR="00724C2D" w:rsidRPr="00691A6A">
        <w:rPr>
          <w:rStyle w:val="a6"/>
          <w:bCs/>
          <w:i w:val="0"/>
          <w:iCs w:val="0"/>
          <w:color w:val="auto"/>
          <w:sz w:val="26"/>
          <w:szCs w:val="26"/>
          <w:shd w:val="clear" w:color="auto" w:fill="FFFFFF"/>
        </w:rPr>
        <w:t>,</w:t>
      </w:r>
      <w:r w:rsidR="00BC665A" w:rsidRPr="00691A6A">
        <w:rPr>
          <w:rStyle w:val="a6"/>
          <w:bCs/>
          <w:i w:val="0"/>
          <w:iCs w:val="0"/>
          <w:color w:val="auto"/>
          <w:sz w:val="26"/>
          <w:szCs w:val="26"/>
          <w:shd w:val="clear" w:color="auto" w:fill="FFFFFF"/>
        </w:rPr>
        <w:t xml:space="preserve"> </w:t>
      </w:r>
      <w:r w:rsidR="00724C2D" w:rsidRPr="00691A6A">
        <w:rPr>
          <w:rStyle w:val="a6"/>
          <w:bCs/>
          <w:i w:val="0"/>
          <w:iCs w:val="0"/>
          <w:color w:val="auto"/>
          <w:sz w:val="26"/>
          <w:szCs w:val="26"/>
          <w:shd w:val="clear" w:color="auto" w:fill="FFFFFF"/>
        </w:rPr>
        <w:t xml:space="preserve">книгоиздание, </w:t>
      </w:r>
      <w:r w:rsidR="00724C2D" w:rsidRPr="00691A6A">
        <w:rPr>
          <w:color w:val="auto"/>
          <w:sz w:val="26"/>
          <w:szCs w:val="26"/>
          <w:shd w:val="clear" w:color="auto" w:fill="FFFFFF"/>
        </w:rPr>
        <w:t>библиотеки в</w:t>
      </w:r>
      <w:r w:rsidRPr="00691A6A">
        <w:rPr>
          <w:rStyle w:val="a6"/>
          <w:bCs/>
          <w:i w:val="0"/>
          <w:iCs w:val="0"/>
          <w:color w:val="auto"/>
          <w:sz w:val="26"/>
          <w:szCs w:val="26"/>
          <w:shd w:val="clear" w:color="auto" w:fill="FFFFFF"/>
        </w:rPr>
        <w:t xml:space="preserve"> информационном пространстве цифровой эпохи</w:t>
      </w:r>
      <w:r w:rsidR="00BC665A" w:rsidRPr="00691A6A">
        <w:rPr>
          <w:rStyle w:val="a6"/>
          <w:bCs/>
          <w:i w:val="0"/>
          <w:iCs w:val="0"/>
          <w:color w:val="auto"/>
          <w:sz w:val="26"/>
          <w:szCs w:val="26"/>
          <w:shd w:val="clear" w:color="auto" w:fill="FFFFFF"/>
        </w:rPr>
        <w:t>.</w:t>
      </w:r>
    </w:p>
    <w:p w:rsidR="00417485" w:rsidRPr="00691A6A" w:rsidRDefault="00417485" w:rsidP="00BC665A">
      <w:pPr>
        <w:pStyle w:val="ab"/>
        <w:spacing w:after="0" w:line="240" w:lineRule="auto"/>
        <w:ind w:left="1440"/>
        <w:jc w:val="both"/>
        <w:rPr>
          <w:rStyle w:val="a6"/>
          <w:bCs/>
          <w:i w:val="0"/>
          <w:iCs w:val="0"/>
          <w:color w:val="auto"/>
          <w:sz w:val="26"/>
          <w:szCs w:val="26"/>
          <w:shd w:val="clear" w:color="auto" w:fill="FFFFFF"/>
        </w:rPr>
      </w:pPr>
    </w:p>
    <w:p w:rsidR="002069B0" w:rsidRPr="00691A6A" w:rsidRDefault="001E2000" w:rsidP="000E2610">
      <w:pPr>
        <w:spacing w:after="0" w:line="26" w:lineRule="atLeast"/>
        <w:ind w:firstLine="567"/>
        <w:jc w:val="both"/>
        <w:rPr>
          <w:rFonts w:eastAsia="Times New Roman"/>
          <w:b/>
          <w:color w:val="auto"/>
          <w:sz w:val="26"/>
          <w:szCs w:val="26"/>
          <w:lang w:eastAsia="ru-RU"/>
        </w:rPr>
      </w:pPr>
      <w:r w:rsidRPr="00691A6A">
        <w:rPr>
          <w:rFonts w:eastAsia="Times New Roman"/>
          <w:b/>
          <w:color w:val="auto"/>
          <w:sz w:val="26"/>
          <w:szCs w:val="26"/>
          <w:lang w:eastAsia="ru-RU"/>
        </w:rPr>
        <w:t>Перечень предложенных к обсуждению вопросов может быть дополнен.</w:t>
      </w:r>
    </w:p>
    <w:p w:rsidR="009D3E30" w:rsidRPr="00691A6A" w:rsidRDefault="009D3E30" w:rsidP="000E2610">
      <w:pPr>
        <w:spacing w:after="0" w:line="26" w:lineRule="atLeast"/>
        <w:ind w:firstLine="567"/>
        <w:jc w:val="both"/>
        <w:rPr>
          <w:rFonts w:eastAsia="Times New Roman"/>
          <w:b/>
          <w:color w:val="auto"/>
          <w:sz w:val="26"/>
          <w:szCs w:val="26"/>
          <w:lang w:eastAsia="ru-RU"/>
        </w:rPr>
      </w:pPr>
    </w:p>
    <w:p w:rsidR="00015E17" w:rsidRPr="00691A6A" w:rsidRDefault="00015E17" w:rsidP="00272AD1">
      <w:pPr>
        <w:spacing w:after="0" w:line="26" w:lineRule="atLeast"/>
        <w:ind w:firstLine="567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691A6A">
        <w:rPr>
          <w:rFonts w:eastAsia="Times New Roman"/>
          <w:color w:val="auto"/>
          <w:sz w:val="26"/>
          <w:szCs w:val="26"/>
          <w:lang w:eastAsia="ru-RU"/>
        </w:rPr>
        <w:t xml:space="preserve">В рамках конференции </w:t>
      </w:r>
      <w:r w:rsidR="009D3E30" w:rsidRPr="00691A6A">
        <w:rPr>
          <w:rFonts w:eastAsia="Times New Roman"/>
          <w:color w:val="auto"/>
          <w:sz w:val="26"/>
          <w:szCs w:val="26"/>
          <w:lang w:eastAsia="ru-RU"/>
        </w:rPr>
        <w:t xml:space="preserve">будет организована </w:t>
      </w:r>
      <w:r w:rsidRPr="00691A6A">
        <w:rPr>
          <w:rFonts w:eastAsia="Times New Roman"/>
          <w:color w:val="auto"/>
          <w:sz w:val="26"/>
          <w:szCs w:val="26"/>
          <w:lang w:eastAsia="ru-RU"/>
        </w:rPr>
        <w:t>работа молодежной секции, на которую приглашаются студенты, магистранты, аспиранты</w:t>
      </w:r>
      <w:r w:rsidR="00557D46" w:rsidRPr="00691A6A">
        <w:rPr>
          <w:rFonts w:eastAsia="Times New Roman"/>
          <w:color w:val="auto"/>
          <w:sz w:val="26"/>
          <w:szCs w:val="26"/>
          <w:lang w:eastAsia="ru-RU"/>
        </w:rPr>
        <w:t xml:space="preserve"> и</w:t>
      </w:r>
      <w:r w:rsidRPr="00691A6A">
        <w:rPr>
          <w:rFonts w:eastAsia="Times New Roman"/>
          <w:color w:val="auto"/>
          <w:sz w:val="26"/>
          <w:szCs w:val="26"/>
          <w:lang w:eastAsia="ru-RU"/>
        </w:rPr>
        <w:t xml:space="preserve"> молодые ученые.</w:t>
      </w:r>
    </w:p>
    <w:p w:rsidR="0082594A" w:rsidRPr="00691A6A" w:rsidRDefault="0082594A" w:rsidP="000E2610">
      <w:pPr>
        <w:spacing w:after="0" w:line="26" w:lineRule="atLeast"/>
        <w:ind w:firstLine="567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2069B0" w:rsidRPr="00691A6A" w:rsidRDefault="009D3E30" w:rsidP="000E2610">
      <w:pPr>
        <w:spacing w:after="0" w:line="26" w:lineRule="atLeast"/>
        <w:ind w:firstLine="567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691A6A">
        <w:rPr>
          <w:rFonts w:eastAsia="Times New Roman"/>
          <w:color w:val="auto"/>
          <w:sz w:val="26"/>
          <w:szCs w:val="26"/>
          <w:lang w:eastAsia="ru-RU"/>
        </w:rPr>
        <w:t>Рабочие языки конференции – русский, английский.</w:t>
      </w:r>
    </w:p>
    <w:p w:rsidR="0082594A" w:rsidRPr="00691A6A" w:rsidRDefault="0082594A" w:rsidP="000E2610">
      <w:pPr>
        <w:spacing w:after="0" w:line="26" w:lineRule="atLeast"/>
        <w:ind w:firstLine="567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440EEF" w:rsidRPr="00691A6A" w:rsidRDefault="008216A1" w:rsidP="000E2610">
      <w:pPr>
        <w:spacing w:after="0" w:line="26" w:lineRule="atLeast"/>
        <w:ind w:firstLine="567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691A6A">
        <w:rPr>
          <w:rFonts w:eastAsia="Times New Roman"/>
          <w:color w:val="auto"/>
          <w:sz w:val="26"/>
          <w:szCs w:val="26"/>
          <w:lang w:eastAsia="ru-RU"/>
        </w:rPr>
        <w:t xml:space="preserve">К началу работы конференции </w:t>
      </w:r>
      <w:r w:rsidR="003014CF" w:rsidRPr="00691A6A">
        <w:rPr>
          <w:rFonts w:eastAsia="Times New Roman"/>
          <w:color w:val="auto"/>
          <w:sz w:val="26"/>
          <w:szCs w:val="26"/>
          <w:lang w:eastAsia="ru-RU"/>
        </w:rPr>
        <w:t xml:space="preserve">планируется выпуск </w:t>
      </w:r>
      <w:r w:rsidR="0082594A" w:rsidRPr="00691A6A">
        <w:rPr>
          <w:rFonts w:eastAsia="Times New Roman"/>
          <w:color w:val="auto"/>
          <w:sz w:val="26"/>
          <w:szCs w:val="26"/>
          <w:lang w:eastAsia="ru-RU"/>
        </w:rPr>
        <w:t xml:space="preserve">электронного </w:t>
      </w:r>
      <w:r w:rsidRPr="00691A6A">
        <w:rPr>
          <w:rFonts w:eastAsia="Times New Roman"/>
          <w:color w:val="auto"/>
          <w:sz w:val="26"/>
          <w:szCs w:val="26"/>
          <w:lang w:eastAsia="ru-RU"/>
        </w:rPr>
        <w:t xml:space="preserve">сборника материалов </w:t>
      </w:r>
      <w:r w:rsidR="003014CF" w:rsidRPr="00691A6A">
        <w:rPr>
          <w:rFonts w:eastAsia="Times New Roman"/>
          <w:color w:val="auto"/>
          <w:sz w:val="26"/>
          <w:szCs w:val="26"/>
          <w:lang w:eastAsia="ru-RU"/>
        </w:rPr>
        <w:t>с присвоением библиотечных индексов УДК, ББК, международного стандартного книжного номера (</w:t>
      </w:r>
      <w:r w:rsidR="003014CF" w:rsidRPr="00691A6A">
        <w:rPr>
          <w:rFonts w:eastAsia="Times New Roman"/>
          <w:color w:val="auto"/>
          <w:sz w:val="26"/>
          <w:szCs w:val="26"/>
          <w:lang w:val="en-US" w:eastAsia="ru-RU"/>
        </w:rPr>
        <w:t>ISBN</w:t>
      </w:r>
      <w:r w:rsidR="003014CF" w:rsidRPr="00691A6A">
        <w:rPr>
          <w:rFonts w:eastAsia="Times New Roman"/>
          <w:color w:val="auto"/>
          <w:sz w:val="26"/>
          <w:szCs w:val="26"/>
          <w:lang w:eastAsia="ru-RU"/>
        </w:rPr>
        <w:t>) и регистрацией в базе РИНЦ (Российский индекс научного цитирования)</w:t>
      </w:r>
      <w:r w:rsidRPr="00691A6A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82594A" w:rsidRPr="00691A6A" w:rsidRDefault="0082594A" w:rsidP="000E2610">
      <w:pPr>
        <w:spacing w:after="0" w:line="26" w:lineRule="atLeast"/>
        <w:ind w:firstLine="567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E13EB5" w:rsidRPr="00691A6A" w:rsidRDefault="008216A1" w:rsidP="000E2610">
      <w:pPr>
        <w:spacing w:after="0" w:line="26" w:lineRule="atLeast"/>
        <w:ind w:firstLine="567"/>
        <w:jc w:val="both"/>
        <w:rPr>
          <w:rFonts w:eastAsia="Times New Roman"/>
          <w:b/>
          <w:color w:val="auto"/>
          <w:szCs w:val="24"/>
          <w:lang w:eastAsia="ru-RU"/>
        </w:rPr>
      </w:pPr>
      <w:r w:rsidRPr="00691A6A">
        <w:rPr>
          <w:rFonts w:eastAsia="Times New Roman"/>
          <w:color w:val="auto"/>
          <w:sz w:val="26"/>
          <w:szCs w:val="26"/>
          <w:lang w:eastAsia="ru-RU"/>
        </w:rPr>
        <w:t>Для участия в конференции необходимо заполнить форму заявки</w:t>
      </w:r>
      <w:r w:rsidR="00FC3A68" w:rsidRPr="00691A6A">
        <w:rPr>
          <w:rFonts w:eastAsia="Times New Roman"/>
          <w:color w:val="auto"/>
          <w:sz w:val="26"/>
          <w:szCs w:val="26"/>
          <w:lang w:eastAsia="ru-RU"/>
        </w:rPr>
        <w:t>, включающую тезисы доклада</w:t>
      </w:r>
      <w:r w:rsidRPr="00691A6A">
        <w:rPr>
          <w:rFonts w:eastAsia="Times New Roman"/>
          <w:color w:val="auto"/>
          <w:sz w:val="26"/>
          <w:szCs w:val="26"/>
          <w:lang w:eastAsia="ru-RU"/>
        </w:rPr>
        <w:t xml:space="preserve"> в электронном виде </w:t>
      </w:r>
      <w:r w:rsidR="00C01D07" w:rsidRPr="00691A6A">
        <w:rPr>
          <w:rFonts w:eastAsia="Times New Roman"/>
          <w:color w:val="auto"/>
          <w:sz w:val="26"/>
          <w:szCs w:val="26"/>
          <w:lang w:eastAsia="ru-RU"/>
        </w:rPr>
        <w:t>по адресу</w:t>
      </w:r>
      <w:r w:rsidRPr="00691A6A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E13EB5" w:rsidRPr="00691A6A">
        <w:rPr>
          <w:rFonts w:eastAsia="Times New Roman"/>
          <w:color w:val="auto"/>
          <w:sz w:val="26"/>
          <w:szCs w:val="26"/>
          <w:lang w:eastAsia="ru-RU"/>
        </w:rPr>
        <w:t>электронн</w:t>
      </w:r>
      <w:r w:rsidR="002D216C" w:rsidRPr="00691A6A">
        <w:rPr>
          <w:rFonts w:eastAsia="Times New Roman"/>
          <w:color w:val="auto"/>
          <w:sz w:val="26"/>
          <w:szCs w:val="26"/>
          <w:lang w:eastAsia="ru-RU"/>
        </w:rPr>
        <w:t>ой</w:t>
      </w:r>
      <w:r w:rsidR="00E13EB5" w:rsidRPr="00691A6A">
        <w:rPr>
          <w:rFonts w:eastAsia="Times New Roman"/>
          <w:color w:val="auto"/>
          <w:sz w:val="26"/>
          <w:szCs w:val="26"/>
          <w:lang w:eastAsia="ru-RU"/>
        </w:rPr>
        <w:t xml:space="preserve"> регистраци</w:t>
      </w:r>
      <w:r w:rsidR="002D216C" w:rsidRPr="00691A6A">
        <w:rPr>
          <w:rFonts w:eastAsia="Times New Roman"/>
          <w:color w:val="auto"/>
          <w:sz w:val="26"/>
          <w:szCs w:val="26"/>
          <w:lang w:eastAsia="ru-RU"/>
        </w:rPr>
        <w:t>и</w:t>
      </w:r>
      <w:r w:rsidR="002B1E22" w:rsidRPr="00691A6A">
        <w:rPr>
          <w:rFonts w:eastAsia="Times New Roman"/>
          <w:color w:val="auto"/>
          <w:szCs w:val="24"/>
          <w:lang w:eastAsia="ru-RU"/>
        </w:rPr>
        <w:t xml:space="preserve">: </w:t>
      </w:r>
      <w:hyperlink r:id="rId9" w:tgtFrame="_blank" w:history="1">
        <w:r w:rsidR="0010224C" w:rsidRPr="00691A6A">
          <w:rPr>
            <w:rStyle w:val="a5"/>
            <w:b/>
            <w:color w:val="auto"/>
            <w:szCs w:val="24"/>
            <w:u w:val="none"/>
            <w:shd w:val="clear" w:color="auto" w:fill="FFFFFF"/>
          </w:rPr>
          <w:t>http://iik.tsu.ru/conf2019</w:t>
        </w:r>
      </w:hyperlink>
    </w:p>
    <w:p w:rsidR="0082594A" w:rsidRPr="00691A6A" w:rsidRDefault="004412AA" w:rsidP="000E2610">
      <w:pPr>
        <w:spacing w:after="0" w:line="26" w:lineRule="atLeast"/>
        <w:ind w:firstLine="567"/>
        <w:rPr>
          <w:rFonts w:eastAsia="Times New Roman"/>
          <w:color w:val="auto"/>
          <w:sz w:val="26"/>
          <w:szCs w:val="26"/>
          <w:lang w:eastAsia="ru-RU"/>
        </w:rPr>
      </w:pPr>
      <w:r w:rsidRPr="00691A6A">
        <w:rPr>
          <w:rFonts w:eastAsia="Times New Roman"/>
          <w:color w:val="auto"/>
          <w:sz w:val="26"/>
          <w:szCs w:val="26"/>
          <w:lang w:eastAsia="ru-RU"/>
        </w:rPr>
        <w:t xml:space="preserve"> </w:t>
      </w:r>
    </w:p>
    <w:p w:rsidR="008216A1" w:rsidRPr="00691A6A" w:rsidRDefault="00B36A48" w:rsidP="000E2610">
      <w:pPr>
        <w:spacing w:after="0" w:line="26" w:lineRule="atLeast"/>
        <w:ind w:firstLine="567"/>
        <w:rPr>
          <w:rFonts w:eastAsia="Times New Roman"/>
          <w:color w:val="auto"/>
          <w:sz w:val="26"/>
          <w:szCs w:val="26"/>
          <w:lang w:eastAsia="ru-RU"/>
        </w:rPr>
      </w:pPr>
      <w:r w:rsidRPr="00691A6A">
        <w:rPr>
          <w:rFonts w:eastAsia="Times New Roman"/>
          <w:color w:val="auto"/>
          <w:sz w:val="26"/>
          <w:szCs w:val="26"/>
          <w:lang w:eastAsia="ru-RU"/>
        </w:rPr>
        <w:t>Правила оформления тезисов доклада:</w:t>
      </w:r>
      <w:r w:rsidR="008216A1" w:rsidRPr="00691A6A">
        <w:rPr>
          <w:rFonts w:eastAsia="Times New Roman"/>
          <w:color w:val="auto"/>
          <w:sz w:val="26"/>
          <w:szCs w:val="26"/>
          <w:lang w:eastAsia="ru-RU"/>
        </w:rPr>
        <w:t xml:space="preserve"> </w:t>
      </w:r>
    </w:p>
    <w:p w:rsidR="00B36A48" w:rsidRPr="00691A6A" w:rsidRDefault="00B36A48" w:rsidP="000E2610">
      <w:pPr>
        <w:spacing w:after="0" w:line="26" w:lineRule="atLeast"/>
        <w:ind w:firstLine="567"/>
        <w:rPr>
          <w:rFonts w:eastAsia="Times New Roman"/>
          <w:color w:val="auto"/>
          <w:sz w:val="26"/>
          <w:szCs w:val="26"/>
          <w:lang w:eastAsia="ru-RU"/>
        </w:rPr>
      </w:pPr>
      <w:r w:rsidRPr="00691A6A">
        <w:rPr>
          <w:rFonts w:eastAsia="Times New Roman"/>
          <w:color w:val="auto"/>
          <w:sz w:val="26"/>
          <w:szCs w:val="26"/>
          <w:lang w:eastAsia="ru-RU"/>
        </w:rPr>
        <w:t>- объем не более 500 слов</w:t>
      </w:r>
      <w:r w:rsidR="00FC3A68" w:rsidRPr="00691A6A">
        <w:rPr>
          <w:rFonts w:eastAsia="Times New Roman"/>
          <w:color w:val="auto"/>
          <w:sz w:val="26"/>
          <w:szCs w:val="26"/>
          <w:lang w:eastAsia="ru-RU"/>
        </w:rPr>
        <w:t xml:space="preserve"> текста на русском языке</w:t>
      </w:r>
      <w:r w:rsidR="00272AD1" w:rsidRPr="00691A6A">
        <w:rPr>
          <w:rFonts w:eastAsia="Times New Roman"/>
          <w:color w:val="auto"/>
          <w:sz w:val="26"/>
          <w:szCs w:val="26"/>
          <w:lang w:eastAsia="ru-RU"/>
        </w:rPr>
        <w:t>;</w:t>
      </w:r>
    </w:p>
    <w:p w:rsidR="00B36A48" w:rsidRPr="00C01D07" w:rsidRDefault="00B36A48" w:rsidP="000E2610">
      <w:pPr>
        <w:spacing w:after="0" w:line="26" w:lineRule="atLeast"/>
        <w:ind w:firstLine="567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t>- английский перевод аннотации объемом не более 200 слов</w:t>
      </w:r>
      <w:r w:rsidR="00272AD1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AE0E74" w:rsidRPr="00C01D07" w:rsidRDefault="00AE0E74" w:rsidP="000E2610">
      <w:pPr>
        <w:spacing w:after="0" w:line="26" w:lineRule="atLeast"/>
        <w:ind w:firstLine="567"/>
        <w:rPr>
          <w:rFonts w:eastAsia="Times New Roman"/>
          <w:color w:val="000000"/>
          <w:sz w:val="26"/>
          <w:szCs w:val="26"/>
          <w:lang w:eastAsia="ru-RU"/>
        </w:rPr>
      </w:pPr>
    </w:p>
    <w:p w:rsidR="008216A1" w:rsidRPr="00C01D07" w:rsidRDefault="00AE0E74" w:rsidP="000E2610">
      <w:pPr>
        <w:spacing w:after="0" w:line="26" w:lineRule="atLeast"/>
        <w:ind w:firstLine="567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b/>
          <w:color w:val="000000"/>
          <w:sz w:val="26"/>
          <w:szCs w:val="26"/>
          <w:lang w:eastAsia="ru-RU"/>
        </w:rPr>
        <w:t>Прием заявок до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b/>
          <w:color w:val="000000"/>
          <w:sz w:val="26"/>
          <w:szCs w:val="26"/>
          <w:lang w:eastAsia="ru-RU"/>
        </w:rPr>
        <w:t>20 февраля 2019 года включительно.</w:t>
      </w:r>
    </w:p>
    <w:p w:rsidR="00C01D07" w:rsidRPr="00C01D07" w:rsidRDefault="00C01D07" w:rsidP="000E2610">
      <w:pPr>
        <w:spacing w:after="0" w:line="26" w:lineRule="atLeast"/>
        <w:ind w:firstLine="567"/>
        <w:rPr>
          <w:rFonts w:eastAsia="Times New Roman"/>
          <w:color w:val="000000"/>
          <w:sz w:val="26"/>
          <w:szCs w:val="26"/>
          <w:lang w:eastAsia="ru-RU"/>
        </w:rPr>
      </w:pPr>
    </w:p>
    <w:p w:rsidR="00C01D07" w:rsidRPr="00C01D07" w:rsidRDefault="00C01D07" w:rsidP="00C01D07">
      <w:pPr>
        <w:spacing w:after="0" w:line="26" w:lineRule="atLeast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b/>
          <w:color w:val="000000"/>
          <w:sz w:val="26"/>
          <w:szCs w:val="26"/>
          <w:lang w:eastAsia="ru-RU"/>
        </w:rPr>
        <w:t>Форма участия в конференции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: пленарные доклады и обсуждение, секционные доклады, возможно заочное участие.</w:t>
      </w:r>
    </w:p>
    <w:p w:rsidR="00AE0E74" w:rsidRPr="00C01D07" w:rsidRDefault="00AE0E74" w:rsidP="001210AF">
      <w:pPr>
        <w:spacing w:after="0" w:line="26" w:lineRule="atLeast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C01D07" w:rsidRPr="00C01D07" w:rsidRDefault="00C01D07" w:rsidP="00C01D07">
      <w:pPr>
        <w:spacing w:after="0" w:line="26" w:lineRule="atLeast"/>
        <w:ind w:firstLine="567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b/>
          <w:color w:val="000000"/>
          <w:sz w:val="26"/>
          <w:szCs w:val="26"/>
          <w:lang w:eastAsia="ru-RU"/>
        </w:rPr>
        <w:t>Оргкомитет оставляет за собой право отбора заявок.</w:t>
      </w:r>
    </w:p>
    <w:p w:rsidR="00C01D07" w:rsidRPr="00C01D07" w:rsidRDefault="00C01D07" w:rsidP="00C01D07">
      <w:pPr>
        <w:spacing w:after="0" w:line="26" w:lineRule="atLeast"/>
        <w:ind w:firstLine="567"/>
        <w:rPr>
          <w:rFonts w:eastAsia="Times New Roman"/>
          <w:color w:val="000000"/>
          <w:sz w:val="26"/>
          <w:szCs w:val="26"/>
          <w:lang w:eastAsia="ru-RU"/>
        </w:rPr>
      </w:pPr>
    </w:p>
    <w:p w:rsidR="001210AF" w:rsidRPr="00C01D07" w:rsidRDefault="00CC6AFA" w:rsidP="001210AF">
      <w:pPr>
        <w:spacing w:after="0" w:line="26" w:lineRule="atLeast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Избранные доклады конференции </w:t>
      </w:r>
      <w:r w:rsidR="001777F3" w:rsidRPr="00C01D07">
        <w:rPr>
          <w:rFonts w:eastAsia="Times New Roman"/>
          <w:color w:val="000000"/>
          <w:sz w:val="26"/>
          <w:szCs w:val="26"/>
          <w:lang w:eastAsia="ru-RU"/>
        </w:rPr>
        <w:t>б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удут опубликованы </w:t>
      </w:r>
      <w:r w:rsidRPr="00691A6A">
        <w:rPr>
          <w:rFonts w:eastAsia="Times New Roman"/>
          <w:color w:val="auto"/>
          <w:sz w:val="26"/>
          <w:szCs w:val="26"/>
          <w:lang w:eastAsia="ru-RU"/>
        </w:rPr>
        <w:t>в журнал</w:t>
      </w:r>
      <w:r w:rsidR="0082594A" w:rsidRPr="00691A6A">
        <w:rPr>
          <w:rFonts w:eastAsia="Times New Roman"/>
          <w:color w:val="auto"/>
          <w:sz w:val="26"/>
          <w:szCs w:val="26"/>
          <w:lang w:eastAsia="ru-RU"/>
        </w:rPr>
        <w:t>е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«Вестник Томского государственного университета. Культурология</w:t>
      </w:r>
      <w:r w:rsidR="001777F3" w:rsidRPr="00C01D07">
        <w:rPr>
          <w:rFonts w:eastAsia="Times New Roman"/>
          <w:color w:val="000000"/>
          <w:sz w:val="26"/>
          <w:szCs w:val="26"/>
          <w:lang w:eastAsia="ru-RU"/>
        </w:rPr>
        <w:t xml:space="preserve"> и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искусство</w:t>
      </w:r>
      <w:r w:rsidR="001777F3" w:rsidRPr="00C01D07">
        <w:rPr>
          <w:rFonts w:eastAsia="Times New Roman"/>
          <w:color w:val="000000"/>
          <w:sz w:val="26"/>
          <w:szCs w:val="26"/>
          <w:lang w:eastAsia="ru-RU"/>
        </w:rPr>
        <w:t>ведение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» (журнал входит в перечень ВАК, индексируется в РИНЦ </w:t>
      </w:r>
      <w:r w:rsidRPr="00C01D07">
        <w:rPr>
          <w:rFonts w:eastAsia="Times New Roman"/>
          <w:color w:val="auto"/>
          <w:sz w:val="26"/>
          <w:szCs w:val="26"/>
          <w:lang w:eastAsia="ru-RU"/>
        </w:rPr>
        <w:t xml:space="preserve">и </w:t>
      </w:r>
      <w:proofErr w:type="spellStart"/>
      <w:r w:rsidRPr="00C01D07">
        <w:rPr>
          <w:rStyle w:val="a6"/>
          <w:bCs/>
          <w:i w:val="0"/>
          <w:color w:val="auto"/>
          <w:sz w:val="26"/>
          <w:szCs w:val="26"/>
          <w:shd w:val="clear" w:color="auto" w:fill="FFFFFF"/>
        </w:rPr>
        <w:t>Web</w:t>
      </w:r>
      <w:proofErr w:type="spellEnd"/>
      <w:r w:rsidRPr="00C01D07">
        <w:rPr>
          <w:rStyle w:val="a6"/>
          <w:bCs/>
          <w:i w:val="0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C01D07">
        <w:rPr>
          <w:rStyle w:val="a6"/>
          <w:bCs/>
          <w:i w:val="0"/>
          <w:color w:val="auto"/>
          <w:sz w:val="26"/>
          <w:szCs w:val="26"/>
          <w:shd w:val="clear" w:color="auto" w:fill="FFFFFF"/>
        </w:rPr>
        <w:t>of</w:t>
      </w:r>
      <w:proofErr w:type="spellEnd"/>
      <w:r w:rsidRPr="00C01D07">
        <w:rPr>
          <w:rStyle w:val="a6"/>
          <w:bCs/>
          <w:i w:val="0"/>
          <w:color w:val="auto"/>
          <w:sz w:val="26"/>
          <w:szCs w:val="26"/>
          <w:shd w:val="clear" w:color="auto" w:fill="FFFFFF"/>
        </w:rPr>
        <w:t xml:space="preserve"> </w:t>
      </w:r>
      <w:proofErr w:type="spellStart"/>
      <w:r w:rsidRPr="00C01D07">
        <w:rPr>
          <w:rStyle w:val="a6"/>
          <w:bCs/>
          <w:i w:val="0"/>
          <w:color w:val="auto"/>
          <w:sz w:val="26"/>
          <w:szCs w:val="26"/>
          <w:shd w:val="clear" w:color="auto" w:fill="FFFFFF"/>
        </w:rPr>
        <w:t>Science</w:t>
      </w:r>
      <w:proofErr w:type="spellEnd"/>
      <w:r w:rsidRPr="00C01D07">
        <w:rPr>
          <w:rStyle w:val="a6"/>
          <w:bCs/>
          <w:i w:val="0"/>
          <w:color w:val="auto"/>
          <w:sz w:val="26"/>
          <w:szCs w:val="26"/>
          <w:shd w:val="clear" w:color="auto" w:fill="FFFFFF"/>
        </w:rPr>
        <w:t xml:space="preserve"> </w:t>
      </w:r>
      <w:r w:rsidRPr="00C01D07">
        <w:rPr>
          <w:rStyle w:val="a6"/>
          <w:bCs/>
          <w:i w:val="0"/>
          <w:color w:val="auto"/>
          <w:sz w:val="26"/>
          <w:szCs w:val="26"/>
          <w:shd w:val="clear" w:color="auto" w:fill="FFFFFF"/>
          <w:lang w:val="en-US"/>
        </w:rPr>
        <w:t>Core</w:t>
      </w:r>
      <w:r w:rsidRPr="00C01D07">
        <w:rPr>
          <w:rStyle w:val="a6"/>
          <w:bCs/>
          <w:i w:val="0"/>
          <w:color w:val="auto"/>
          <w:sz w:val="26"/>
          <w:szCs w:val="26"/>
          <w:shd w:val="clear" w:color="auto" w:fill="FFFFFF"/>
        </w:rPr>
        <w:t xml:space="preserve"> </w:t>
      </w:r>
      <w:r w:rsidRPr="00C01D07">
        <w:rPr>
          <w:rStyle w:val="a6"/>
          <w:bCs/>
          <w:i w:val="0"/>
          <w:color w:val="auto"/>
          <w:sz w:val="26"/>
          <w:szCs w:val="26"/>
          <w:shd w:val="clear" w:color="auto" w:fill="FFFFFF"/>
          <w:lang w:val="en-US"/>
        </w:rPr>
        <w:t>Collection</w:t>
      </w:r>
      <w:r w:rsidRPr="00C01D07">
        <w:rPr>
          <w:rFonts w:eastAsia="Times New Roman"/>
          <w:i/>
          <w:color w:val="auto"/>
          <w:sz w:val="26"/>
          <w:szCs w:val="26"/>
          <w:lang w:eastAsia="ru-RU"/>
        </w:rPr>
        <w:t>)</w:t>
      </w:r>
      <w:r w:rsidR="00CC0C2C" w:rsidRPr="00C01D07">
        <w:rPr>
          <w:rFonts w:eastAsia="Times New Roman"/>
          <w:i/>
          <w:color w:val="auto"/>
          <w:sz w:val="26"/>
          <w:szCs w:val="26"/>
          <w:lang w:eastAsia="ru-RU"/>
        </w:rPr>
        <w:t>.</w:t>
      </w:r>
      <w:r w:rsidR="00CC0C2C" w:rsidRPr="00C01D07">
        <w:rPr>
          <w:rFonts w:eastAsia="Times New Roman"/>
          <w:color w:val="auto"/>
          <w:sz w:val="26"/>
          <w:szCs w:val="26"/>
          <w:lang w:eastAsia="ru-RU"/>
        </w:rPr>
        <w:t xml:space="preserve"> </w:t>
      </w:r>
    </w:p>
    <w:p w:rsidR="001210AF" w:rsidRPr="00C01D07" w:rsidRDefault="001210AF" w:rsidP="00272AD1">
      <w:pPr>
        <w:spacing w:after="0" w:line="26" w:lineRule="atLeast"/>
        <w:ind w:firstLine="567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82594A" w:rsidRPr="00C75FA1" w:rsidRDefault="00C01D07" w:rsidP="0082594A">
      <w:pPr>
        <w:pStyle w:val="Default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5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Организационный взнос – </w:t>
      </w:r>
      <w:r w:rsidR="009D3E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1000</w:t>
      </w:r>
      <w:r w:rsidRPr="00C75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руб</w:t>
      </w:r>
      <w:r w:rsidR="00C75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лей</w:t>
      </w:r>
      <w:r w:rsidRPr="00C75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C75FA1" w:rsidRDefault="00C01D07" w:rsidP="00272AD1">
      <w:pPr>
        <w:pStyle w:val="Defaul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5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</w:t>
      </w:r>
      <w:proofErr w:type="spellStart"/>
      <w:r w:rsidRPr="00C75FA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оргвзноса</w:t>
      </w:r>
      <w:proofErr w:type="spellEnd"/>
      <w:r w:rsidRPr="00C75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перечислением средств на расчетный счет</w:t>
      </w:r>
      <w:r w:rsidR="00C75FA1" w:rsidRPr="00C75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5FA1" w:rsidRPr="00C75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только после утверждения заявки</w:t>
      </w:r>
      <w:r w:rsidR="00C75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C01D07" w:rsidRPr="00C75FA1" w:rsidRDefault="00C75FA1" w:rsidP="00272AD1">
      <w:pPr>
        <w:pStyle w:val="Defaul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FA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реквизиты будут указаны во втором информационном письме.</w:t>
      </w:r>
    </w:p>
    <w:p w:rsidR="00597768" w:rsidRPr="00C01D07" w:rsidRDefault="00597768" w:rsidP="00272AD1">
      <w:pPr>
        <w:pStyle w:val="Default"/>
        <w:ind w:firstLine="567"/>
        <w:rPr>
          <w:rFonts w:eastAsia="Times New Roman"/>
          <w:sz w:val="26"/>
          <w:szCs w:val="26"/>
          <w:lang w:eastAsia="ru-RU"/>
        </w:rPr>
      </w:pPr>
    </w:p>
    <w:p w:rsidR="00C01D07" w:rsidRPr="00C75FA1" w:rsidRDefault="00C01D07" w:rsidP="00272AD1">
      <w:pPr>
        <w:pStyle w:val="Default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5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Календарь конференции: </w:t>
      </w:r>
    </w:p>
    <w:p w:rsidR="00C01D07" w:rsidRPr="00C75FA1" w:rsidRDefault="00C01D07" w:rsidP="00272AD1">
      <w:pPr>
        <w:pStyle w:val="Default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прием заявок и тезисов – до </w:t>
      </w:r>
      <w:r w:rsidR="00C75FA1" w:rsidRPr="00C75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C75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февраля 2019</w:t>
      </w:r>
      <w:r w:rsidRPr="00C75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</w:p>
    <w:p w:rsidR="00C01D07" w:rsidRPr="00C75FA1" w:rsidRDefault="00C01D07" w:rsidP="00272AD1">
      <w:pPr>
        <w:pStyle w:val="Default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259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75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плата организационного взноса </w:t>
      </w:r>
      <w:r w:rsidR="00C75FA1" w:rsidRPr="00C75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до </w:t>
      </w:r>
      <w:r w:rsidR="00C75FA1" w:rsidRPr="00C75F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 марта 2019</w:t>
      </w:r>
      <w:r w:rsidR="00C75FA1" w:rsidRPr="00C75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C01D07" w:rsidRPr="00C01D07" w:rsidRDefault="00C01D07" w:rsidP="00C01D07">
      <w:pPr>
        <w:spacing w:after="0" w:line="26" w:lineRule="atLeast"/>
        <w:ind w:firstLine="567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AA16B1" w:rsidRPr="00C01D07" w:rsidRDefault="00AA16B1" w:rsidP="000E2610">
      <w:pPr>
        <w:spacing w:after="0" w:line="26" w:lineRule="atLeast"/>
        <w:ind w:firstLine="567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t>Проезд и проживание осуществляется за счет направляющей стороны.</w:t>
      </w:r>
    </w:p>
    <w:p w:rsidR="002069B0" w:rsidRPr="00C01D07" w:rsidRDefault="002069B0" w:rsidP="000E2610">
      <w:pPr>
        <w:spacing w:after="0" w:line="26" w:lineRule="atLeast"/>
        <w:ind w:firstLine="567"/>
        <w:rPr>
          <w:rFonts w:eastAsia="Times New Roman"/>
          <w:color w:val="000000"/>
          <w:sz w:val="26"/>
          <w:szCs w:val="26"/>
          <w:lang w:eastAsia="ru-RU"/>
        </w:rPr>
      </w:pPr>
    </w:p>
    <w:p w:rsidR="000505C2" w:rsidRDefault="008E3BD2" w:rsidP="000E2610">
      <w:pPr>
        <w:spacing w:after="0" w:line="26" w:lineRule="atLeast"/>
        <w:jc w:val="center"/>
        <w:rPr>
          <w:rFonts w:eastAsia="Times New Roman"/>
          <w:b/>
          <w:color w:val="000000"/>
          <w:sz w:val="26"/>
          <w:szCs w:val="26"/>
          <w:u w:val="single"/>
          <w:lang w:eastAsia="ru-RU"/>
        </w:rPr>
      </w:pPr>
      <w:r w:rsidRPr="00C01D07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Оргкомитет конференции</w:t>
      </w:r>
    </w:p>
    <w:p w:rsidR="008B7A79" w:rsidRPr="00C01D07" w:rsidRDefault="008B7A79" w:rsidP="000E2610">
      <w:pPr>
        <w:spacing w:after="0" w:line="26" w:lineRule="atLeast"/>
        <w:jc w:val="center"/>
        <w:rPr>
          <w:rFonts w:eastAsia="Times New Roman"/>
          <w:b/>
          <w:color w:val="000000"/>
          <w:sz w:val="26"/>
          <w:szCs w:val="26"/>
          <w:u w:val="single"/>
          <w:lang w:eastAsia="ru-RU"/>
        </w:rPr>
      </w:pPr>
    </w:p>
    <w:p w:rsidR="000505C2" w:rsidRPr="00C01D07" w:rsidRDefault="000505C2" w:rsidP="00F666A8">
      <w:pPr>
        <w:spacing w:after="0" w:line="26" w:lineRule="atLeast"/>
        <w:jc w:val="both"/>
        <w:rPr>
          <w:rFonts w:eastAsia="Times New Roman"/>
          <w:color w:val="auto"/>
          <w:sz w:val="26"/>
          <w:szCs w:val="26"/>
          <w:lang w:eastAsia="ru-RU"/>
        </w:rPr>
      </w:pPr>
      <w:proofErr w:type="spellStart"/>
      <w:r w:rsidRPr="00C01D07">
        <w:rPr>
          <w:rFonts w:eastAsia="Times New Roman"/>
          <w:color w:val="auto"/>
          <w:sz w:val="26"/>
          <w:szCs w:val="26"/>
          <w:lang w:eastAsia="ru-RU"/>
        </w:rPr>
        <w:t>Галажинский</w:t>
      </w:r>
      <w:proofErr w:type="spellEnd"/>
      <w:r w:rsidRPr="00C01D07">
        <w:rPr>
          <w:rFonts w:eastAsia="Times New Roman"/>
          <w:color w:val="auto"/>
          <w:sz w:val="26"/>
          <w:szCs w:val="26"/>
          <w:lang w:eastAsia="ru-RU"/>
        </w:rPr>
        <w:t xml:space="preserve"> Э.</w:t>
      </w:r>
      <w:r w:rsidR="0082594A">
        <w:rPr>
          <w:rFonts w:eastAsia="Times New Roman"/>
          <w:color w:val="auto"/>
          <w:sz w:val="26"/>
          <w:szCs w:val="26"/>
          <w:lang w:eastAsia="ru-RU"/>
        </w:rPr>
        <w:t> </w:t>
      </w:r>
      <w:r w:rsidRPr="00C01D07">
        <w:rPr>
          <w:rFonts w:eastAsia="Times New Roman"/>
          <w:color w:val="auto"/>
          <w:sz w:val="26"/>
          <w:szCs w:val="26"/>
          <w:lang w:eastAsia="ru-RU"/>
        </w:rPr>
        <w:t>В. –</w:t>
      </w:r>
      <w:r w:rsidR="009B3310" w:rsidRPr="00C01D07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C01D07">
        <w:rPr>
          <w:rFonts w:eastAsia="Times New Roman"/>
          <w:color w:val="auto"/>
          <w:sz w:val="26"/>
          <w:szCs w:val="26"/>
          <w:lang w:eastAsia="ru-RU"/>
        </w:rPr>
        <w:t>председатель</w:t>
      </w:r>
      <w:r w:rsidRPr="00C01D07">
        <w:rPr>
          <w:rFonts w:eastAsia="Times New Roman"/>
          <w:color w:val="auto"/>
          <w:sz w:val="26"/>
          <w:szCs w:val="26"/>
          <w:lang w:eastAsia="ru-RU"/>
        </w:rPr>
        <w:t xml:space="preserve"> ор</w:t>
      </w:r>
      <w:r w:rsidR="009B3310" w:rsidRPr="00C01D07">
        <w:rPr>
          <w:rFonts w:eastAsia="Times New Roman"/>
          <w:color w:val="auto"/>
          <w:sz w:val="26"/>
          <w:szCs w:val="26"/>
          <w:lang w:eastAsia="ru-RU"/>
        </w:rPr>
        <w:t>г</w:t>
      </w:r>
      <w:r w:rsidRPr="00C01D07">
        <w:rPr>
          <w:rFonts w:eastAsia="Times New Roman"/>
          <w:color w:val="auto"/>
          <w:sz w:val="26"/>
          <w:szCs w:val="26"/>
          <w:lang w:eastAsia="ru-RU"/>
        </w:rPr>
        <w:t xml:space="preserve">комитета, </w:t>
      </w:r>
      <w:r w:rsidR="001F00A2" w:rsidRPr="00C01D07">
        <w:rPr>
          <w:rFonts w:eastAsia="Times New Roman"/>
          <w:color w:val="auto"/>
          <w:sz w:val="26"/>
          <w:szCs w:val="26"/>
          <w:lang w:eastAsia="ru-RU"/>
        </w:rPr>
        <w:t>ректор НИ ТГУ,</w:t>
      </w:r>
      <w:r w:rsidR="001F00A2" w:rsidRPr="00C01D07">
        <w:rPr>
          <w:color w:val="auto"/>
          <w:sz w:val="26"/>
          <w:szCs w:val="26"/>
        </w:rPr>
        <w:t xml:space="preserve"> д</w:t>
      </w:r>
      <w:r w:rsidR="0082594A">
        <w:rPr>
          <w:color w:val="auto"/>
          <w:sz w:val="26"/>
          <w:szCs w:val="26"/>
        </w:rPr>
        <w:t>-р</w:t>
      </w:r>
      <w:r w:rsidR="001F00A2" w:rsidRPr="00C01D07">
        <w:rPr>
          <w:color w:val="auto"/>
          <w:sz w:val="26"/>
          <w:szCs w:val="26"/>
        </w:rPr>
        <w:t xml:space="preserve"> псих</w:t>
      </w:r>
      <w:r w:rsidR="0082594A">
        <w:rPr>
          <w:color w:val="auto"/>
          <w:sz w:val="26"/>
          <w:szCs w:val="26"/>
        </w:rPr>
        <w:t>ол</w:t>
      </w:r>
      <w:r w:rsidR="001F00A2" w:rsidRPr="00C01D07">
        <w:rPr>
          <w:color w:val="auto"/>
          <w:sz w:val="26"/>
          <w:szCs w:val="26"/>
        </w:rPr>
        <w:t>. н</w:t>
      </w:r>
      <w:r w:rsidR="0082594A">
        <w:rPr>
          <w:color w:val="auto"/>
          <w:sz w:val="26"/>
          <w:szCs w:val="26"/>
        </w:rPr>
        <w:t>аук</w:t>
      </w:r>
      <w:r w:rsidR="001F00A2" w:rsidRPr="00C01D07">
        <w:rPr>
          <w:color w:val="auto"/>
          <w:sz w:val="26"/>
          <w:szCs w:val="26"/>
        </w:rPr>
        <w:t xml:space="preserve">, </w:t>
      </w:r>
      <w:r w:rsidR="001F00A2" w:rsidRPr="00C01D07">
        <w:rPr>
          <w:rFonts w:eastAsia="Times New Roman"/>
          <w:color w:val="auto"/>
          <w:sz w:val="26"/>
          <w:szCs w:val="26"/>
          <w:lang w:eastAsia="ru-RU"/>
        </w:rPr>
        <w:t>профессор</w:t>
      </w:r>
      <w:r w:rsidR="008E3BD2" w:rsidRPr="00C01D07">
        <w:rPr>
          <w:rFonts w:eastAsia="Times New Roman"/>
          <w:color w:val="auto"/>
          <w:sz w:val="26"/>
          <w:szCs w:val="26"/>
          <w:lang w:eastAsia="ru-RU"/>
        </w:rPr>
        <w:t>;</w:t>
      </w:r>
    </w:p>
    <w:p w:rsidR="00181BDA" w:rsidRPr="00C01D07" w:rsidRDefault="00181BDA" w:rsidP="00F666A8">
      <w:pPr>
        <w:spacing w:after="0" w:line="240" w:lineRule="auto"/>
        <w:jc w:val="both"/>
        <w:rPr>
          <w:color w:val="auto"/>
          <w:sz w:val="26"/>
          <w:szCs w:val="26"/>
        </w:rPr>
      </w:pPr>
      <w:r w:rsidRPr="00C01D07">
        <w:rPr>
          <w:rFonts w:eastAsia="Times New Roman"/>
          <w:color w:val="auto"/>
          <w:sz w:val="26"/>
          <w:szCs w:val="26"/>
          <w:lang w:eastAsia="ru-RU"/>
        </w:rPr>
        <w:t>Ивонин И.</w:t>
      </w:r>
      <w:r w:rsidR="0082594A">
        <w:rPr>
          <w:rFonts w:eastAsia="Times New Roman"/>
          <w:color w:val="auto"/>
          <w:sz w:val="26"/>
          <w:szCs w:val="26"/>
          <w:lang w:eastAsia="ru-RU"/>
        </w:rPr>
        <w:t> </w:t>
      </w:r>
      <w:r w:rsidRPr="00C01D07">
        <w:rPr>
          <w:rFonts w:eastAsia="Times New Roman"/>
          <w:color w:val="auto"/>
          <w:sz w:val="26"/>
          <w:szCs w:val="26"/>
          <w:lang w:eastAsia="ru-RU"/>
        </w:rPr>
        <w:t xml:space="preserve">В. – зам. председателя, </w:t>
      </w:r>
      <w:r w:rsidR="0082594A">
        <w:rPr>
          <w:color w:val="auto"/>
          <w:sz w:val="26"/>
          <w:szCs w:val="26"/>
        </w:rPr>
        <w:t>проректор по научной работе, д-р</w:t>
      </w:r>
      <w:r w:rsidRPr="00C01D07">
        <w:rPr>
          <w:color w:val="auto"/>
          <w:sz w:val="26"/>
          <w:szCs w:val="26"/>
        </w:rPr>
        <w:t xml:space="preserve"> ф</w:t>
      </w:r>
      <w:r w:rsidR="0082594A">
        <w:rPr>
          <w:color w:val="auto"/>
          <w:sz w:val="26"/>
          <w:szCs w:val="26"/>
        </w:rPr>
        <w:t>из.</w:t>
      </w:r>
      <w:r w:rsidRPr="00C01D07">
        <w:rPr>
          <w:color w:val="auto"/>
          <w:sz w:val="26"/>
          <w:szCs w:val="26"/>
        </w:rPr>
        <w:t>-м</w:t>
      </w:r>
      <w:r w:rsidR="0082594A">
        <w:rPr>
          <w:color w:val="auto"/>
          <w:sz w:val="26"/>
          <w:szCs w:val="26"/>
        </w:rPr>
        <w:t>ат</w:t>
      </w:r>
      <w:r w:rsidRPr="00C01D07">
        <w:rPr>
          <w:color w:val="auto"/>
          <w:sz w:val="26"/>
          <w:szCs w:val="26"/>
        </w:rPr>
        <w:t>. н</w:t>
      </w:r>
      <w:r w:rsidR="0082594A">
        <w:rPr>
          <w:color w:val="auto"/>
          <w:sz w:val="26"/>
          <w:szCs w:val="26"/>
        </w:rPr>
        <w:t>аук</w:t>
      </w:r>
      <w:r w:rsidRPr="00C01D07">
        <w:rPr>
          <w:color w:val="auto"/>
          <w:sz w:val="26"/>
          <w:szCs w:val="26"/>
        </w:rPr>
        <w:t>;</w:t>
      </w:r>
    </w:p>
    <w:p w:rsidR="009B3310" w:rsidRPr="00C01D07" w:rsidRDefault="000505C2" w:rsidP="00F666A8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t>Галкин Д.</w:t>
      </w:r>
      <w:r w:rsidR="0082594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В. – зам. председателя</w:t>
      </w:r>
      <w:r w:rsidR="008E3BD2" w:rsidRPr="00C01D07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и.о. директора Института искусств и культуры</w:t>
      </w:r>
      <w:r w:rsidR="00F666A8">
        <w:rPr>
          <w:rFonts w:eastAsia="Times New Roman"/>
          <w:color w:val="000000"/>
          <w:sz w:val="26"/>
          <w:szCs w:val="26"/>
          <w:lang w:eastAsia="ru-RU"/>
        </w:rPr>
        <w:t>,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B7A79" w:rsidRPr="00C01D07">
        <w:rPr>
          <w:color w:val="auto"/>
          <w:sz w:val="26"/>
          <w:szCs w:val="26"/>
        </w:rPr>
        <w:t>д</w:t>
      </w:r>
      <w:r w:rsidR="008B7A79">
        <w:rPr>
          <w:color w:val="auto"/>
          <w:sz w:val="26"/>
          <w:szCs w:val="26"/>
        </w:rPr>
        <w:t>-р</w:t>
      </w:r>
      <w:r w:rsidR="0082594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F00A2" w:rsidRPr="00C01D07">
        <w:rPr>
          <w:rFonts w:eastAsia="Times New Roman"/>
          <w:color w:val="000000"/>
          <w:sz w:val="26"/>
          <w:szCs w:val="26"/>
          <w:lang w:eastAsia="ru-RU"/>
        </w:rPr>
        <w:t>филос. н</w:t>
      </w:r>
      <w:r w:rsidR="0082594A">
        <w:rPr>
          <w:rFonts w:eastAsia="Times New Roman"/>
          <w:color w:val="000000"/>
          <w:sz w:val="26"/>
          <w:szCs w:val="26"/>
          <w:lang w:eastAsia="ru-RU"/>
        </w:rPr>
        <w:t>аук</w:t>
      </w:r>
      <w:r w:rsidR="001F00A2" w:rsidRPr="00C01D07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="002069B0" w:rsidRPr="00C01D07">
        <w:rPr>
          <w:rFonts w:eastAsia="Times New Roman"/>
          <w:color w:val="000000"/>
          <w:sz w:val="26"/>
          <w:szCs w:val="26"/>
          <w:lang w:eastAsia="ru-RU"/>
        </w:rPr>
        <w:t>профессор кафедры культурол</w:t>
      </w:r>
      <w:r w:rsidR="00F666A8">
        <w:rPr>
          <w:rFonts w:eastAsia="Times New Roman"/>
          <w:color w:val="000000"/>
          <w:sz w:val="26"/>
          <w:szCs w:val="26"/>
          <w:lang w:eastAsia="ru-RU"/>
        </w:rPr>
        <w:t>огии, теории и истории культуры</w:t>
      </w:r>
      <w:r w:rsidR="008E3BD2" w:rsidRPr="00C01D07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9B3310" w:rsidRPr="00C01D07" w:rsidRDefault="009B3310" w:rsidP="00F666A8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lastRenderedPageBreak/>
        <w:t>Конева А.</w:t>
      </w:r>
      <w:r w:rsidR="0082594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В. –</w:t>
      </w:r>
      <w:r w:rsidR="00F666A8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доцент</w:t>
      </w:r>
      <w:r w:rsidR="00181BDA" w:rsidRPr="00C01D07">
        <w:rPr>
          <w:rFonts w:eastAsia="Times New Roman"/>
          <w:color w:val="000000"/>
          <w:sz w:val="26"/>
          <w:szCs w:val="26"/>
          <w:lang w:eastAsia="ru-RU"/>
        </w:rPr>
        <w:t xml:space="preserve"> кафедры теории и истории культуры Санкт-Петербургского государственного института культуры,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81BDA" w:rsidRPr="00C01D07">
        <w:rPr>
          <w:rFonts w:eastAsia="Times New Roman"/>
          <w:color w:val="000000"/>
          <w:sz w:val="26"/>
          <w:szCs w:val="26"/>
          <w:lang w:eastAsia="ru-RU"/>
        </w:rPr>
        <w:t xml:space="preserve">шеф-редактор "Международного журнала исследований культуры", 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д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-р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 xml:space="preserve"> культурологии</w:t>
      </w:r>
      <w:r w:rsidR="00F666A8">
        <w:rPr>
          <w:rFonts w:eastAsia="Times New Roman"/>
          <w:color w:val="000000"/>
          <w:sz w:val="26"/>
          <w:szCs w:val="26"/>
          <w:lang w:eastAsia="ru-RU"/>
        </w:rPr>
        <w:t>,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81BDA" w:rsidRPr="00C01D07">
        <w:rPr>
          <w:rFonts w:eastAsia="Times New Roman"/>
          <w:color w:val="000000"/>
          <w:sz w:val="26"/>
          <w:szCs w:val="26"/>
          <w:lang w:eastAsia="ru-RU"/>
        </w:rPr>
        <w:t>г. Санкт-Петербург;</w:t>
      </w:r>
    </w:p>
    <w:p w:rsidR="008E3BD2" w:rsidRPr="00C01D07" w:rsidRDefault="008E3BD2" w:rsidP="00F666A8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Савельева Е.Н. – 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зав. кафедрой культурол</w:t>
      </w:r>
      <w:r w:rsidR="00F666A8">
        <w:rPr>
          <w:rFonts w:eastAsia="Times New Roman"/>
          <w:color w:val="000000"/>
          <w:sz w:val="26"/>
          <w:szCs w:val="26"/>
          <w:lang w:eastAsia="ru-RU"/>
        </w:rPr>
        <w:t xml:space="preserve">огии, теории и истории культуры, 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 xml:space="preserve">канд.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ф</w:t>
      </w:r>
      <w:r w:rsidR="00AA16B1" w:rsidRPr="00C01D07">
        <w:rPr>
          <w:rFonts w:eastAsia="Times New Roman"/>
          <w:color w:val="000000"/>
          <w:sz w:val="26"/>
          <w:szCs w:val="26"/>
          <w:lang w:eastAsia="ru-RU"/>
        </w:rPr>
        <w:t>илос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.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н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аук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, доцент</w:t>
      </w:r>
      <w:r w:rsidR="00F666A8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8E3BD2" w:rsidRPr="00C01D07" w:rsidRDefault="008E3BD2" w:rsidP="00F666A8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spellStart"/>
      <w:r w:rsidRPr="00C01D07">
        <w:rPr>
          <w:rFonts w:eastAsia="Times New Roman"/>
          <w:color w:val="000000"/>
          <w:sz w:val="26"/>
          <w:szCs w:val="26"/>
          <w:lang w:eastAsia="ru-RU"/>
        </w:rPr>
        <w:t>Буденкова</w:t>
      </w:r>
      <w:proofErr w:type="spellEnd"/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В.Е. –</w:t>
      </w:r>
      <w:r w:rsidR="00F666A8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доцент кафедры культурологии, теории и истории культуры</w:t>
      </w:r>
      <w:r w:rsidR="00F666A8" w:rsidRPr="00F666A8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к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анд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.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филос.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н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аук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,</w:t>
      </w:r>
      <w:r w:rsidR="00F666A8">
        <w:rPr>
          <w:rFonts w:eastAsia="Times New Roman"/>
          <w:color w:val="000000"/>
          <w:sz w:val="26"/>
          <w:szCs w:val="26"/>
          <w:lang w:eastAsia="ru-RU"/>
        </w:rPr>
        <w:t xml:space="preserve"> доцент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F666A8" w:rsidRDefault="008E3BD2" w:rsidP="00F666A8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spellStart"/>
      <w:r w:rsidRPr="00C01D07">
        <w:rPr>
          <w:rFonts w:eastAsia="Times New Roman"/>
          <w:color w:val="000000"/>
          <w:sz w:val="26"/>
          <w:szCs w:val="26"/>
          <w:lang w:eastAsia="ru-RU"/>
        </w:rPr>
        <w:t>Жеравина</w:t>
      </w:r>
      <w:proofErr w:type="spellEnd"/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О.А. – 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зав. кафедр</w:t>
      </w:r>
      <w:r w:rsidR="00F666A8">
        <w:rPr>
          <w:rFonts w:eastAsia="Times New Roman"/>
          <w:color w:val="000000"/>
          <w:sz w:val="26"/>
          <w:szCs w:val="26"/>
          <w:lang w:eastAsia="ru-RU"/>
        </w:rPr>
        <w:t>ой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 xml:space="preserve"> библиотечно-информационной деятельности</w:t>
      </w:r>
      <w:r w:rsidR="00F666A8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к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анд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.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и</w:t>
      </w:r>
      <w:r w:rsidR="00AA16B1" w:rsidRPr="00C01D07">
        <w:rPr>
          <w:rFonts w:eastAsia="Times New Roman"/>
          <w:color w:val="000000"/>
          <w:sz w:val="26"/>
          <w:szCs w:val="26"/>
          <w:lang w:eastAsia="ru-RU"/>
        </w:rPr>
        <w:t>ст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.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н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аук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, доцент</w:t>
      </w:r>
      <w:r w:rsidR="00F666A8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181BDA" w:rsidRPr="00C01D07" w:rsidRDefault="00181BDA" w:rsidP="00F666A8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t>Курьянова</w:t>
      </w:r>
      <w:r w:rsidR="00F666A8">
        <w:rPr>
          <w:rFonts w:eastAsia="Times New Roman"/>
          <w:color w:val="000000"/>
          <w:sz w:val="26"/>
          <w:szCs w:val="26"/>
          <w:lang w:eastAsia="ru-RU"/>
        </w:rPr>
        <w:t xml:space="preserve"> Т. С. – секретарь оргкомитета,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старший преподаватель кафедры </w:t>
      </w:r>
      <w:proofErr w:type="spellStart"/>
      <w:r w:rsidRPr="00C01D07">
        <w:rPr>
          <w:rFonts w:eastAsia="Times New Roman"/>
          <w:color w:val="000000"/>
          <w:sz w:val="26"/>
          <w:szCs w:val="26"/>
          <w:lang w:eastAsia="ru-RU"/>
        </w:rPr>
        <w:t>музеологии</w:t>
      </w:r>
      <w:proofErr w:type="spellEnd"/>
      <w:r w:rsidRPr="00C01D07">
        <w:rPr>
          <w:rFonts w:eastAsia="Times New Roman"/>
          <w:color w:val="000000"/>
          <w:sz w:val="26"/>
          <w:szCs w:val="26"/>
          <w:lang w:eastAsia="ru-RU"/>
        </w:rPr>
        <w:t>, культурного и природного наследия</w:t>
      </w:r>
      <w:r w:rsidR="00F666A8">
        <w:rPr>
          <w:rFonts w:eastAsia="Times New Roman"/>
          <w:color w:val="000000"/>
          <w:sz w:val="26"/>
          <w:szCs w:val="26"/>
          <w:lang w:eastAsia="ru-RU"/>
        </w:rPr>
        <w:t>,</w:t>
      </w:r>
      <w:r w:rsidR="00F666A8" w:rsidRPr="00F666A8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к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анд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.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ист.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н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аук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.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</w:p>
    <w:p w:rsidR="001F00A2" w:rsidRPr="00C01D07" w:rsidRDefault="001F00A2" w:rsidP="000E2610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8E3BD2" w:rsidRDefault="008E3BD2" w:rsidP="000E2610">
      <w:pPr>
        <w:spacing w:after="0" w:line="26" w:lineRule="atLeast"/>
        <w:jc w:val="center"/>
        <w:rPr>
          <w:rFonts w:eastAsia="Times New Roman"/>
          <w:b/>
          <w:color w:val="000000"/>
          <w:sz w:val="26"/>
          <w:szCs w:val="26"/>
          <w:u w:val="single"/>
          <w:lang w:eastAsia="ru-RU"/>
        </w:rPr>
      </w:pPr>
      <w:r w:rsidRPr="00C01D07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Программный комитет</w:t>
      </w:r>
      <w:r w:rsidR="006C23A0" w:rsidRPr="00C01D07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 xml:space="preserve"> конференции</w:t>
      </w:r>
    </w:p>
    <w:p w:rsidR="008B7A79" w:rsidRPr="00C01D07" w:rsidRDefault="008B7A79" w:rsidP="000E2610">
      <w:pPr>
        <w:spacing w:after="0" w:line="26" w:lineRule="atLeast"/>
        <w:jc w:val="center"/>
        <w:rPr>
          <w:rFonts w:eastAsia="Times New Roman"/>
          <w:b/>
          <w:color w:val="000000"/>
          <w:sz w:val="26"/>
          <w:szCs w:val="26"/>
          <w:u w:val="single"/>
          <w:lang w:eastAsia="ru-RU"/>
        </w:rPr>
      </w:pPr>
    </w:p>
    <w:p w:rsidR="001F00A2" w:rsidRPr="00C01D07" w:rsidRDefault="006C23A0" w:rsidP="00C800BD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t>Черняк Э.</w:t>
      </w:r>
      <w:r w:rsidR="009B3310"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И. – председатель программного комитета, зав. кафедрой </w:t>
      </w:r>
      <w:proofErr w:type="spellStart"/>
      <w:r w:rsidR="006C3650" w:rsidRPr="00C01D07">
        <w:rPr>
          <w:rFonts w:eastAsia="Times New Roman"/>
          <w:color w:val="000000"/>
          <w:sz w:val="26"/>
          <w:szCs w:val="26"/>
          <w:lang w:eastAsia="ru-RU"/>
        </w:rPr>
        <w:t>м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узе</w:t>
      </w:r>
      <w:r w:rsidR="006C3650" w:rsidRPr="00C01D07">
        <w:rPr>
          <w:rFonts w:eastAsia="Times New Roman"/>
          <w:color w:val="000000"/>
          <w:sz w:val="26"/>
          <w:szCs w:val="26"/>
          <w:lang w:eastAsia="ru-RU"/>
        </w:rPr>
        <w:t>о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логии</w:t>
      </w:r>
      <w:proofErr w:type="spellEnd"/>
      <w:r w:rsidR="006C3650" w:rsidRPr="00C01D07">
        <w:rPr>
          <w:rFonts w:eastAsia="Times New Roman"/>
          <w:color w:val="000000"/>
          <w:sz w:val="26"/>
          <w:szCs w:val="26"/>
          <w:lang w:eastAsia="ru-RU"/>
        </w:rPr>
        <w:t>, культурного и природного наследия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,</w:t>
      </w:r>
      <w:r w:rsidR="00F666A8" w:rsidRPr="00F666A8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д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-р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 xml:space="preserve"> ист. н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аук</w:t>
      </w:r>
      <w:r w:rsidR="00F666A8" w:rsidRPr="00C01D07">
        <w:rPr>
          <w:rFonts w:eastAsia="Times New Roman"/>
          <w:color w:val="000000"/>
          <w:sz w:val="26"/>
          <w:szCs w:val="26"/>
          <w:lang w:eastAsia="ru-RU"/>
        </w:rPr>
        <w:t>, профессор</w:t>
      </w:r>
      <w:r w:rsidR="006C3650" w:rsidRPr="00C01D07">
        <w:rPr>
          <w:rFonts w:eastAsia="Times New Roman"/>
          <w:color w:val="000000"/>
          <w:sz w:val="26"/>
          <w:szCs w:val="26"/>
          <w:lang w:eastAsia="ru-RU"/>
        </w:rPr>
        <w:t xml:space="preserve">; </w:t>
      </w:r>
    </w:p>
    <w:p w:rsidR="001F00A2" w:rsidRPr="00C01D07" w:rsidRDefault="001F00A2" w:rsidP="00C800BD">
      <w:pPr>
        <w:spacing w:after="0" w:line="300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t>Бажанов Н.</w:t>
      </w:r>
      <w:r w:rsidR="009B3310" w:rsidRPr="00C01D07">
        <w:rPr>
          <w:rFonts w:eastAsia="Times New Roman"/>
          <w:color w:val="000000"/>
          <w:sz w:val="26"/>
          <w:szCs w:val="26"/>
          <w:lang w:eastAsia="ru-RU"/>
        </w:rPr>
        <w:t xml:space="preserve"> С.</w:t>
      </w:r>
      <w:hyperlink r:id="rId10" w:history="1">
        <w:r w:rsidR="009B3310" w:rsidRPr="00C01D07">
          <w:rPr>
            <w:rFonts w:eastAsia="Times New Roman"/>
            <w:color w:val="000000"/>
            <w:sz w:val="26"/>
            <w:szCs w:val="26"/>
            <w:lang w:eastAsia="ru-RU"/>
          </w:rPr>
          <w:t xml:space="preserve"> –</w:t>
        </w:r>
        <w:r w:rsidRPr="00C01D07">
          <w:rPr>
            <w:rFonts w:eastAsia="Times New Roman"/>
            <w:color w:val="000000"/>
            <w:sz w:val="26"/>
            <w:szCs w:val="26"/>
            <w:lang w:eastAsia="ru-RU"/>
          </w:rPr>
          <w:t xml:space="preserve"> </w:t>
        </w:r>
        <w:r w:rsidR="00E77897" w:rsidRPr="00E77897">
          <w:rPr>
            <w:rFonts w:eastAsia="Times New Roman"/>
            <w:color w:val="000000"/>
            <w:sz w:val="26"/>
            <w:szCs w:val="26"/>
            <w:lang w:eastAsia="ru-RU"/>
          </w:rPr>
          <w:t xml:space="preserve">зав. кафедрой общего фортепиано Новосибирской </w:t>
        </w:r>
        <w:r w:rsidR="008B7A79">
          <w:rPr>
            <w:rFonts w:eastAsia="Times New Roman"/>
            <w:color w:val="000000"/>
            <w:sz w:val="26"/>
            <w:szCs w:val="26"/>
            <w:lang w:eastAsia="ru-RU"/>
          </w:rPr>
          <w:t>г</w:t>
        </w:r>
        <w:r w:rsidR="00E77897" w:rsidRPr="00E77897">
          <w:rPr>
            <w:rFonts w:eastAsia="Times New Roman"/>
            <w:color w:val="000000"/>
            <w:sz w:val="26"/>
            <w:szCs w:val="26"/>
            <w:lang w:eastAsia="ru-RU"/>
          </w:rPr>
          <w:t xml:space="preserve">осударственной </w:t>
        </w:r>
        <w:r w:rsidR="008B7A79">
          <w:rPr>
            <w:rFonts w:eastAsia="Times New Roman"/>
            <w:color w:val="000000"/>
            <w:sz w:val="26"/>
            <w:szCs w:val="26"/>
            <w:lang w:eastAsia="ru-RU"/>
          </w:rPr>
          <w:t>к</w:t>
        </w:r>
        <w:r w:rsidR="00E77897" w:rsidRPr="00E77897">
          <w:rPr>
            <w:rFonts w:eastAsia="Times New Roman"/>
            <w:color w:val="000000"/>
            <w:sz w:val="26"/>
            <w:szCs w:val="26"/>
            <w:lang w:eastAsia="ru-RU"/>
          </w:rPr>
          <w:t>онсерватории им. М. И. Глинки</w:t>
        </w:r>
        <w:r w:rsidR="00E77897">
          <w:rPr>
            <w:rFonts w:eastAsia="Times New Roman"/>
            <w:color w:val="000000"/>
            <w:sz w:val="26"/>
            <w:szCs w:val="26"/>
            <w:lang w:eastAsia="ru-RU"/>
          </w:rPr>
          <w:t>,</w:t>
        </w:r>
        <w:r w:rsidR="00E77897" w:rsidRPr="00E77897">
          <w:rPr>
            <w:rFonts w:eastAsia="Times New Roman"/>
            <w:color w:val="000000"/>
            <w:sz w:val="26"/>
            <w:szCs w:val="26"/>
            <w:lang w:eastAsia="ru-RU"/>
          </w:rPr>
          <w:t xml:space="preserve"> </w:t>
        </w:r>
        <w:r w:rsidRPr="00C01D07">
          <w:rPr>
            <w:rFonts w:eastAsia="Times New Roman"/>
            <w:color w:val="000000"/>
            <w:sz w:val="26"/>
            <w:szCs w:val="26"/>
            <w:lang w:eastAsia="ru-RU"/>
          </w:rPr>
          <w:t>д</w:t>
        </w:r>
        <w:r w:rsidR="008B7A79">
          <w:rPr>
            <w:rFonts w:eastAsia="Times New Roman"/>
            <w:color w:val="000000"/>
            <w:sz w:val="26"/>
            <w:szCs w:val="26"/>
            <w:lang w:eastAsia="ru-RU"/>
          </w:rPr>
          <w:t>-</w:t>
        </w:r>
        <w:r w:rsidRPr="00C01D07">
          <w:rPr>
            <w:rFonts w:eastAsia="Times New Roman"/>
            <w:color w:val="000000"/>
            <w:sz w:val="26"/>
            <w:szCs w:val="26"/>
            <w:lang w:eastAsia="ru-RU"/>
          </w:rPr>
          <w:t xml:space="preserve">р искусствоведения, профессор, </w:t>
        </w:r>
      </w:hyperlink>
      <w:r w:rsidR="00C800BD">
        <w:rPr>
          <w:rFonts w:eastAsia="Times New Roman"/>
          <w:color w:val="000000"/>
          <w:sz w:val="26"/>
          <w:szCs w:val="26"/>
          <w:lang w:eastAsia="ru-RU"/>
        </w:rPr>
        <w:t>г. </w:t>
      </w:r>
      <w:r w:rsidR="00181BDA" w:rsidRPr="00C01D07">
        <w:rPr>
          <w:rFonts w:eastAsia="Times New Roman"/>
          <w:color w:val="000000"/>
          <w:sz w:val="26"/>
          <w:szCs w:val="26"/>
          <w:lang w:eastAsia="ru-RU"/>
        </w:rPr>
        <w:t>Новосибирск;</w:t>
      </w:r>
      <w:r w:rsidR="009B3310"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1F00A2" w:rsidRPr="00C01D07" w:rsidRDefault="001F00A2" w:rsidP="009B3310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spellStart"/>
      <w:r w:rsidRPr="00C01D07">
        <w:rPr>
          <w:rFonts w:eastAsia="Times New Roman"/>
          <w:color w:val="000000"/>
          <w:sz w:val="26"/>
          <w:szCs w:val="26"/>
          <w:lang w:eastAsia="ru-RU"/>
        </w:rPr>
        <w:t>Барнашова</w:t>
      </w:r>
      <w:proofErr w:type="spellEnd"/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Е.</w:t>
      </w:r>
      <w:r w:rsidR="009B3310"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В. –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доцент кафедры культурологии, теории и истории культуры;</w:t>
      </w:r>
      <w:r w:rsidR="00E77897" w:rsidRPr="00E7789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к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анд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. </w:t>
      </w:r>
      <w:proofErr w:type="spellStart"/>
      <w:r w:rsidR="008B7A79">
        <w:rPr>
          <w:rFonts w:eastAsia="Times New Roman"/>
          <w:color w:val="000000"/>
          <w:sz w:val="26"/>
          <w:szCs w:val="26"/>
          <w:lang w:eastAsia="ru-RU"/>
        </w:rPr>
        <w:t>филол</w:t>
      </w:r>
      <w:proofErr w:type="spellEnd"/>
      <w:r w:rsidR="008B7A79">
        <w:rPr>
          <w:rFonts w:eastAsia="Times New Roman"/>
          <w:color w:val="000000"/>
          <w:sz w:val="26"/>
          <w:szCs w:val="26"/>
          <w:lang w:eastAsia="ru-RU"/>
        </w:rPr>
        <w:t>. наук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, доцент;</w:t>
      </w:r>
    </w:p>
    <w:p w:rsidR="009B3310" w:rsidRPr="00C01D07" w:rsidRDefault="009B3310" w:rsidP="009B3310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spellStart"/>
      <w:r w:rsidRPr="00C01D07">
        <w:rPr>
          <w:rFonts w:eastAsia="Times New Roman"/>
          <w:color w:val="000000"/>
          <w:sz w:val="26"/>
          <w:szCs w:val="26"/>
          <w:lang w:eastAsia="ru-RU"/>
        </w:rPr>
        <w:t>Галеева</w:t>
      </w:r>
      <w:proofErr w:type="spellEnd"/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Т.А. – </w:t>
      </w:r>
      <w:r w:rsidR="00E77897" w:rsidRPr="00C01D07">
        <w:rPr>
          <w:rFonts w:eastAsia="Times New Roman"/>
          <w:color w:val="000000"/>
          <w:sz w:val="26"/>
          <w:szCs w:val="26"/>
          <w:lang w:eastAsia="ru-RU"/>
        </w:rPr>
        <w:t xml:space="preserve">зав. кафедрой истории искусств и музееведения </w:t>
      </w:r>
      <w:proofErr w:type="spellStart"/>
      <w:r w:rsidR="00E77897" w:rsidRPr="00C01D07">
        <w:rPr>
          <w:rFonts w:eastAsia="Times New Roman"/>
          <w:color w:val="000000"/>
          <w:sz w:val="26"/>
          <w:szCs w:val="26"/>
          <w:lang w:eastAsia="ru-RU"/>
        </w:rPr>
        <w:t>УрФУ</w:t>
      </w:r>
      <w:proofErr w:type="spellEnd"/>
      <w:r w:rsidR="00E77897">
        <w:rPr>
          <w:rFonts w:eastAsia="Times New Roman"/>
          <w:color w:val="000000"/>
          <w:sz w:val="26"/>
          <w:szCs w:val="26"/>
          <w:lang w:eastAsia="ru-RU"/>
        </w:rPr>
        <w:t>,</w:t>
      </w:r>
      <w:r w:rsidR="00E77897"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к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андидат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искусствоведения, доцент,</w:t>
      </w:r>
      <w:r w:rsidR="00181BDA" w:rsidRPr="00C01D07">
        <w:rPr>
          <w:rFonts w:eastAsia="Times New Roman"/>
          <w:color w:val="000000"/>
          <w:sz w:val="26"/>
          <w:szCs w:val="26"/>
          <w:lang w:eastAsia="ru-RU"/>
        </w:rPr>
        <w:t xml:space="preserve"> г. Екатеринбург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1F00A2" w:rsidRPr="00C01D07" w:rsidRDefault="001F00A2" w:rsidP="009B3310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t>Дмитриенко Н.</w:t>
      </w:r>
      <w:r w:rsidR="009B3310"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М. – </w:t>
      </w:r>
      <w:r w:rsidR="00E77897" w:rsidRPr="00C01D07">
        <w:rPr>
          <w:rFonts w:eastAsia="Times New Roman"/>
          <w:color w:val="000000"/>
          <w:sz w:val="26"/>
          <w:szCs w:val="26"/>
          <w:lang w:eastAsia="ru-RU"/>
        </w:rPr>
        <w:t xml:space="preserve">профессор кафедры </w:t>
      </w:r>
      <w:proofErr w:type="spellStart"/>
      <w:r w:rsidR="00E77897" w:rsidRPr="00C01D07">
        <w:rPr>
          <w:rFonts w:eastAsia="Times New Roman"/>
          <w:color w:val="000000"/>
          <w:sz w:val="26"/>
          <w:szCs w:val="26"/>
          <w:lang w:eastAsia="ru-RU"/>
        </w:rPr>
        <w:t>музеологии</w:t>
      </w:r>
      <w:proofErr w:type="spellEnd"/>
      <w:r w:rsidR="00E77897">
        <w:rPr>
          <w:rFonts w:eastAsia="Times New Roman"/>
          <w:color w:val="000000"/>
          <w:sz w:val="26"/>
          <w:szCs w:val="26"/>
          <w:lang w:eastAsia="ru-RU"/>
        </w:rPr>
        <w:t>,</w:t>
      </w:r>
      <w:r w:rsidR="00E77897" w:rsidRPr="00C01D07">
        <w:rPr>
          <w:rFonts w:eastAsia="Times New Roman"/>
          <w:color w:val="000000"/>
          <w:sz w:val="26"/>
          <w:szCs w:val="26"/>
          <w:lang w:eastAsia="ru-RU"/>
        </w:rPr>
        <w:t xml:space="preserve"> культурного и природного наследия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,</w:t>
      </w:r>
      <w:r w:rsidR="00E77897" w:rsidRPr="00C01D07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д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-р ист. наук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, профессор</w:t>
      </w:r>
      <w:r w:rsidR="00E77897" w:rsidRPr="00C01D07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1F00A2" w:rsidRPr="00C01D07" w:rsidRDefault="001F00A2" w:rsidP="001F00A2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t>Кривопалова В.</w:t>
      </w:r>
      <w:r w:rsidR="009B3310"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А. – доцент кафедры хорового </w:t>
      </w:r>
      <w:proofErr w:type="spellStart"/>
      <w:r w:rsidRPr="00C01D07">
        <w:rPr>
          <w:rFonts w:eastAsia="Times New Roman"/>
          <w:color w:val="000000"/>
          <w:sz w:val="26"/>
          <w:szCs w:val="26"/>
          <w:lang w:eastAsia="ru-RU"/>
        </w:rPr>
        <w:t>дирижирования</w:t>
      </w:r>
      <w:proofErr w:type="spellEnd"/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и вокального искусства</w:t>
      </w:r>
      <w:r w:rsidR="009B3310" w:rsidRPr="00C01D07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1F00A2" w:rsidRPr="00C01D07" w:rsidRDefault="001F00A2" w:rsidP="001F00A2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spellStart"/>
      <w:r w:rsidRPr="00C01D07">
        <w:rPr>
          <w:rFonts w:eastAsia="Times New Roman"/>
          <w:color w:val="000000"/>
          <w:sz w:val="26"/>
          <w:szCs w:val="26"/>
          <w:lang w:eastAsia="ru-RU"/>
        </w:rPr>
        <w:t>Коробейникова</w:t>
      </w:r>
      <w:proofErr w:type="spellEnd"/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Л.</w:t>
      </w:r>
      <w:r w:rsidR="009B3310"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А. – </w:t>
      </w:r>
      <w:r w:rsidR="00E77897" w:rsidRPr="00C01D07">
        <w:rPr>
          <w:rFonts w:eastAsia="Times New Roman"/>
          <w:color w:val="000000"/>
          <w:sz w:val="26"/>
          <w:szCs w:val="26"/>
          <w:lang w:eastAsia="ru-RU"/>
        </w:rPr>
        <w:t>профессор кафедры культурологии, теории и истории культуры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д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-р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филос. н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аук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, профессор;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1F00A2" w:rsidRPr="00C01D07" w:rsidRDefault="00AE0E74" w:rsidP="001F00A2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t>Петрова Г.</w:t>
      </w:r>
      <w:r w:rsidR="009B3310"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И. </w:t>
      </w:r>
      <w:r w:rsidR="00E77897" w:rsidRPr="00C01D07">
        <w:rPr>
          <w:rFonts w:eastAsia="Times New Roman"/>
          <w:color w:val="000000"/>
          <w:sz w:val="26"/>
          <w:szCs w:val="26"/>
          <w:lang w:eastAsia="ru-RU"/>
        </w:rPr>
        <w:t>–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E77897" w:rsidRPr="00C01D07">
        <w:rPr>
          <w:rFonts w:eastAsia="Times New Roman"/>
          <w:color w:val="000000"/>
          <w:sz w:val="26"/>
          <w:szCs w:val="26"/>
          <w:lang w:eastAsia="ru-RU"/>
        </w:rPr>
        <w:t>профессор кафедры культурологии, теории и истории культуры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д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noBreakHyphen/>
        <w:t>р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 </w:t>
      </w:r>
      <w:r w:rsidR="001F00A2" w:rsidRPr="00C01D07">
        <w:rPr>
          <w:rFonts w:eastAsia="Times New Roman"/>
          <w:color w:val="000000"/>
          <w:sz w:val="26"/>
          <w:szCs w:val="26"/>
          <w:lang w:eastAsia="ru-RU"/>
        </w:rPr>
        <w:t>филос. н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аук</w:t>
      </w:r>
      <w:r w:rsidR="001F00A2" w:rsidRPr="00C01D07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="00E77897" w:rsidRPr="00C01D07">
        <w:rPr>
          <w:rFonts w:eastAsia="Times New Roman"/>
          <w:color w:val="000000"/>
          <w:sz w:val="26"/>
          <w:szCs w:val="26"/>
          <w:lang w:eastAsia="ru-RU"/>
        </w:rPr>
        <w:t>профессор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1F00A2" w:rsidRPr="00C01D07" w:rsidRDefault="001F00A2" w:rsidP="000E2610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spellStart"/>
      <w:r w:rsidRPr="00C01D07">
        <w:rPr>
          <w:rFonts w:eastAsia="Times New Roman"/>
          <w:color w:val="000000"/>
          <w:sz w:val="26"/>
          <w:szCs w:val="26"/>
          <w:lang w:eastAsia="ru-RU"/>
        </w:rPr>
        <w:t>Погукаева</w:t>
      </w:r>
      <w:proofErr w:type="spellEnd"/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Н. В. – </w:t>
      </w:r>
      <w:r w:rsidR="00E77897" w:rsidRPr="00C01D07">
        <w:rPr>
          <w:rFonts w:eastAsia="Times New Roman"/>
          <w:color w:val="000000"/>
          <w:sz w:val="26"/>
          <w:szCs w:val="26"/>
          <w:lang w:eastAsia="ru-RU"/>
        </w:rPr>
        <w:t>доцент кафедры дизайна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,</w:t>
      </w:r>
      <w:r w:rsidR="00E77897"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к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анд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. филос. н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аук</w:t>
      </w:r>
      <w:r w:rsidR="009B3310" w:rsidRPr="00C01D07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1F00A2" w:rsidRPr="00C01D07" w:rsidRDefault="001F00A2" w:rsidP="001F00A2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t>Рындина О.</w:t>
      </w:r>
      <w:r w:rsidR="009B3310"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М. –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профессор кафедры </w:t>
      </w:r>
      <w:proofErr w:type="spellStart"/>
      <w:r w:rsidRPr="00C01D07">
        <w:rPr>
          <w:rFonts w:eastAsia="Times New Roman"/>
          <w:color w:val="000000"/>
          <w:sz w:val="26"/>
          <w:szCs w:val="26"/>
          <w:lang w:eastAsia="ru-RU"/>
        </w:rPr>
        <w:t>музеологии</w:t>
      </w:r>
      <w:proofErr w:type="spellEnd"/>
      <w:r w:rsidRPr="00C01D07">
        <w:rPr>
          <w:rFonts w:eastAsia="Times New Roman"/>
          <w:color w:val="000000"/>
          <w:sz w:val="26"/>
          <w:szCs w:val="26"/>
          <w:lang w:eastAsia="ru-RU"/>
        </w:rPr>
        <w:t>, культурного и природного наследи</w:t>
      </w:r>
      <w:r w:rsidR="00D9711F">
        <w:rPr>
          <w:rFonts w:eastAsia="Times New Roman"/>
          <w:color w:val="000000"/>
          <w:sz w:val="26"/>
          <w:szCs w:val="26"/>
          <w:lang w:eastAsia="ru-RU"/>
        </w:rPr>
        <w:t>я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, д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-р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 xml:space="preserve"> ист. н</w:t>
      </w:r>
      <w:r w:rsidR="008B7A79">
        <w:rPr>
          <w:rFonts w:eastAsia="Times New Roman"/>
          <w:color w:val="000000"/>
          <w:sz w:val="26"/>
          <w:szCs w:val="26"/>
          <w:lang w:eastAsia="ru-RU"/>
        </w:rPr>
        <w:t>аук</w:t>
      </w:r>
      <w:r w:rsidR="00E77897">
        <w:rPr>
          <w:rFonts w:eastAsia="Times New Roman"/>
          <w:color w:val="000000"/>
          <w:sz w:val="26"/>
          <w:szCs w:val="26"/>
          <w:lang w:eastAsia="ru-RU"/>
        </w:rPr>
        <w:t>.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</w:p>
    <w:p w:rsidR="00181BDA" w:rsidRPr="00C01D07" w:rsidRDefault="00181BDA" w:rsidP="00181BDA">
      <w:pPr>
        <w:spacing w:after="0" w:line="26" w:lineRule="atLeast"/>
        <w:jc w:val="both"/>
        <w:rPr>
          <w:rFonts w:eastAsia="Times New Roman"/>
          <w:color w:val="FF0000"/>
          <w:sz w:val="26"/>
          <w:szCs w:val="26"/>
          <w:lang w:eastAsia="ru-RU"/>
        </w:rPr>
      </w:pPr>
    </w:p>
    <w:p w:rsidR="00AA16B1" w:rsidRPr="00C01D07" w:rsidRDefault="00AA16B1" w:rsidP="000E2610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Контакт</w:t>
      </w:r>
      <w:r w:rsidR="002D216C" w:rsidRPr="00C01D07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ы для связи с оргкомитетом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:</w:t>
      </w:r>
    </w:p>
    <w:p w:rsidR="00250B33" w:rsidRDefault="002D216C" w:rsidP="000E2610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="00C31B68" w:rsidRPr="00C01D07">
        <w:rPr>
          <w:rFonts w:eastAsia="Times New Roman"/>
          <w:color w:val="000000"/>
          <w:sz w:val="26"/>
          <w:szCs w:val="26"/>
          <w:lang w:eastAsia="ru-RU"/>
        </w:rPr>
        <w:t>Габрусенко</w:t>
      </w:r>
      <w:proofErr w:type="spellEnd"/>
      <w:r w:rsidR="00C31B68" w:rsidRPr="00C01D07">
        <w:rPr>
          <w:rFonts w:eastAsia="Times New Roman"/>
          <w:color w:val="000000"/>
          <w:sz w:val="26"/>
          <w:szCs w:val="26"/>
          <w:lang w:eastAsia="ru-RU"/>
        </w:rPr>
        <w:t xml:space="preserve"> Кирилл Александрович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(секретарь конференции),</w:t>
      </w:r>
      <w:r w:rsidR="00C31B68" w:rsidRPr="00C01D07">
        <w:rPr>
          <w:rFonts w:eastAsia="Times New Roman"/>
          <w:color w:val="000000"/>
          <w:sz w:val="26"/>
          <w:szCs w:val="26"/>
          <w:lang w:eastAsia="ru-RU"/>
        </w:rPr>
        <w:t xml:space="preserve"> +79234055766, </w:t>
      </w:r>
    </w:p>
    <w:p w:rsidR="006C23A0" w:rsidRPr="00C01D07" w:rsidRDefault="002D216C" w:rsidP="000E2610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="000D526A" w:rsidRPr="00C01D07">
        <w:rPr>
          <w:rFonts w:eastAsia="Times New Roman"/>
          <w:color w:val="000000"/>
          <w:sz w:val="26"/>
          <w:szCs w:val="26"/>
          <w:lang w:eastAsia="ru-RU"/>
        </w:rPr>
        <w:t>Пейгин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а</w:t>
      </w:r>
      <w:proofErr w:type="spellEnd"/>
      <w:r w:rsidR="000D526A" w:rsidRPr="00C01D07">
        <w:rPr>
          <w:rFonts w:eastAsia="Times New Roman"/>
          <w:color w:val="000000"/>
          <w:sz w:val="26"/>
          <w:szCs w:val="26"/>
          <w:lang w:eastAsia="ru-RU"/>
        </w:rPr>
        <w:t xml:space="preserve"> Ларис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D526A" w:rsidRPr="00C01D07">
        <w:rPr>
          <w:rFonts w:eastAsia="Times New Roman"/>
          <w:color w:val="000000"/>
          <w:sz w:val="26"/>
          <w:szCs w:val="26"/>
          <w:lang w:eastAsia="ru-RU"/>
        </w:rPr>
        <w:t xml:space="preserve"> Владимировн</w:t>
      </w:r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а, (3822)529-606, </w:t>
      </w:r>
      <w:hyperlink r:id="rId11" w:history="1">
        <w:r w:rsidRPr="00C01D07">
          <w:rPr>
            <w:rStyle w:val="a5"/>
            <w:rFonts w:eastAsia="Times New Roman"/>
            <w:sz w:val="26"/>
            <w:szCs w:val="26"/>
            <w:lang w:val="en-US" w:eastAsia="ru-RU"/>
          </w:rPr>
          <w:t>konfiik</w:t>
        </w:r>
        <w:r w:rsidRPr="00C01D07">
          <w:rPr>
            <w:rStyle w:val="a5"/>
            <w:rFonts w:eastAsia="Times New Roman"/>
            <w:sz w:val="26"/>
            <w:szCs w:val="26"/>
            <w:lang w:eastAsia="ru-RU"/>
          </w:rPr>
          <w:t>2019@</w:t>
        </w:r>
        <w:r w:rsidRPr="00C01D07">
          <w:rPr>
            <w:rStyle w:val="a5"/>
            <w:rFonts w:eastAsia="Times New Roman"/>
            <w:sz w:val="26"/>
            <w:szCs w:val="26"/>
            <w:lang w:val="en-US" w:eastAsia="ru-RU"/>
          </w:rPr>
          <w:t>mail</w:t>
        </w:r>
        <w:r w:rsidRPr="00C01D07">
          <w:rPr>
            <w:rStyle w:val="a5"/>
            <w:rFonts w:eastAsia="Times New Roman"/>
            <w:sz w:val="26"/>
            <w:szCs w:val="26"/>
            <w:lang w:eastAsia="ru-RU"/>
          </w:rPr>
          <w:t>.</w:t>
        </w:r>
        <w:r w:rsidRPr="00C01D07">
          <w:rPr>
            <w:rStyle w:val="a5"/>
            <w:rFonts w:eastAsia="Times New Roman"/>
            <w:sz w:val="26"/>
            <w:szCs w:val="26"/>
            <w:lang w:val="en-US" w:eastAsia="ru-RU"/>
          </w:rPr>
          <w:t>ru</w:t>
        </w:r>
      </w:hyperlink>
      <w:r w:rsidRPr="00C01D07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8E3BD2" w:rsidRPr="00C01D07" w:rsidRDefault="008E3BD2" w:rsidP="000E2610">
      <w:pPr>
        <w:spacing w:after="0" w:line="26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8E3BD2" w:rsidRPr="00C01D07" w:rsidRDefault="008E3BD2" w:rsidP="001E2000">
      <w:pPr>
        <w:spacing w:after="24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0505C2" w:rsidRPr="00C01D07" w:rsidRDefault="000505C2" w:rsidP="001E2000">
      <w:pPr>
        <w:spacing w:after="24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0505C2" w:rsidRPr="00C01D07" w:rsidRDefault="000505C2" w:rsidP="001E2000">
      <w:pPr>
        <w:spacing w:after="24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0505C2" w:rsidRPr="00C01D07" w:rsidRDefault="000505C2" w:rsidP="001E2000">
      <w:pPr>
        <w:spacing w:after="24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0505C2" w:rsidRPr="00C01D07" w:rsidRDefault="000505C2" w:rsidP="001E2000">
      <w:pPr>
        <w:spacing w:after="24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1E2000" w:rsidRPr="00C01D07" w:rsidRDefault="001E2000" w:rsidP="002D216C">
      <w:pPr>
        <w:spacing w:after="240" w:line="240" w:lineRule="auto"/>
        <w:rPr>
          <w:rFonts w:eastAsia="Times New Roman"/>
          <w:color w:val="000000"/>
          <w:sz w:val="26"/>
          <w:szCs w:val="26"/>
          <w:lang w:eastAsia="ru-RU"/>
        </w:rPr>
      </w:pPr>
      <w:r w:rsidRPr="00C01D07">
        <w:rPr>
          <w:rFonts w:eastAsia="Times New Roman"/>
          <w:color w:val="000000"/>
          <w:sz w:val="26"/>
          <w:szCs w:val="26"/>
          <w:lang w:eastAsia="ru-RU"/>
        </w:rPr>
        <w:lastRenderedPageBreak/>
        <w:br/>
      </w:r>
    </w:p>
    <w:sectPr w:rsidR="001E2000" w:rsidRPr="00C01D07" w:rsidSect="00F3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C6" w:rsidRDefault="00CC07C6" w:rsidP="00BB1BB3">
      <w:pPr>
        <w:spacing w:after="0" w:line="240" w:lineRule="auto"/>
      </w:pPr>
      <w:r>
        <w:separator/>
      </w:r>
    </w:p>
  </w:endnote>
  <w:endnote w:type="continuationSeparator" w:id="0">
    <w:p w:rsidR="00CC07C6" w:rsidRDefault="00CC07C6" w:rsidP="00BB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C6" w:rsidRDefault="00CC07C6" w:rsidP="00BB1BB3">
      <w:pPr>
        <w:spacing w:after="0" w:line="240" w:lineRule="auto"/>
      </w:pPr>
      <w:r>
        <w:separator/>
      </w:r>
    </w:p>
  </w:footnote>
  <w:footnote w:type="continuationSeparator" w:id="0">
    <w:p w:rsidR="00CC07C6" w:rsidRDefault="00CC07C6" w:rsidP="00BB1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993"/>
    <w:multiLevelType w:val="hybridMultilevel"/>
    <w:tmpl w:val="DB76B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E4594"/>
    <w:multiLevelType w:val="hybridMultilevel"/>
    <w:tmpl w:val="1E949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42D46"/>
    <w:multiLevelType w:val="hybridMultilevel"/>
    <w:tmpl w:val="29D66B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47FD4"/>
    <w:multiLevelType w:val="multilevel"/>
    <w:tmpl w:val="929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00"/>
    <w:rsid w:val="00003B2B"/>
    <w:rsid w:val="00003BD3"/>
    <w:rsid w:val="00015E17"/>
    <w:rsid w:val="000505C2"/>
    <w:rsid w:val="00071A76"/>
    <w:rsid w:val="000922AF"/>
    <w:rsid w:val="000D526A"/>
    <w:rsid w:val="000E2610"/>
    <w:rsid w:val="0010224C"/>
    <w:rsid w:val="001210AF"/>
    <w:rsid w:val="00176733"/>
    <w:rsid w:val="001777F3"/>
    <w:rsid w:val="00181BDA"/>
    <w:rsid w:val="001D2C11"/>
    <w:rsid w:val="001E2000"/>
    <w:rsid w:val="001F00A2"/>
    <w:rsid w:val="002069B0"/>
    <w:rsid w:val="0021679B"/>
    <w:rsid w:val="00250B33"/>
    <w:rsid w:val="00266A3D"/>
    <w:rsid w:val="00272AD1"/>
    <w:rsid w:val="00284E3E"/>
    <w:rsid w:val="002B1E22"/>
    <w:rsid w:val="002D216C"/>
    <w:rsid w:val="003014CF"/>
    <w:rsid w:val="00344EE7"/>
    <w:rsid w:val="00352E26"/>
    <w:rsid w:val="0039537A"/>
    <w:rsid w:val="003A25A9"/>
    <w:rsid w:val="00417485"/>
    <w:rsid w:val="004205D7"/>
    <w:rsid w:val="00440EEF"/>
    <w:rsid w:val="004412AA"/>
    <w:rsid w:val="00503F10"/>
    <w:rsid w:val="00557D46"/>
    <w:rsid w:val="00597768"/>
    <w:rsid w:val="005D4CB9"/>
    <w:rsid w:val="00625EC8"/>
    <w:rsid w:val="00657C67"/>
    <w:rsid w:val="00670E19"/>
    <w:rsid w:val="00680EDA"/>
    <w:rsid w:val="006874A5"/>
    <w:rsid w:val="00691A6A"/>
    <w:rsid w:val="006C23A0"/>
    <w:rsid w:val="006C3650"/>
    <w:rsid w:val="00724C2D"/>
    <w:rsid w:val="007957DD"/>
    <w:rsid w:val="007C6502"/>
    <w:rsid w:val="008124BC"/>
    <w:rsid w:val="008216A1"/>
    <w:rsid w:val="00821A3D"/>
    <w:rsid w:val="0082594A"/>
    <w:rsid w:val="008B7A79"/>
    <w:rsid w:val="008D6D50"/>
    <w:rsid w:val="008E3BD2"/>
    <w:rsid w:val="008F4F9C"/>
    <w:rsid w:val="00927EFF"/>
    <w:rsid w:val="009B3310"/>
    <w:rsid w:val="009D3E30"/>
    <w:rsid w:val="00A26321"/>
    <w:rsid w:val="00A52351"/>
    <w:rsid w:val="00A87AF4"/>
    <w:rsid w:val="00AA16B1"/>
    <w:rsid w:val="00AB3EA8"/>
    <w:rsid w:val="00AE0E74"/>
    <w:rsid w:val="00AE6CCD"/>
    <w:rsid w:val="00B07E3B"/>
    <w:rsid w:val="00B36A48"/>
    <w:rsid w:val="00B3751B"/>
    <w:rsid w:val="00B57E8F"/>
    <w:rsid w:val="00BB1BB3"/>
    <w:rsid w:val="00BC26EE"/>
    <w:rsid w:val="00BC665A"/>
    <w:rsid w:val="00C01D07"/>
    <w:rsid w:val="00C234C4"/>
    <w:rsid w:val="00C31B68"/>
    <w:rsid w:val="00C660DC"/>
    <w:rsid w:val="00C75FA1"/>
    <w:rsid w:val="00C800BD"/>
    <w:rsid w:val="00CA46E0"/>
    <w:rsid w:val="00CB496A"/>
    <w:rsid w:val="00CC0377"/>
    <w:rsid w:val="00CC07C6"/>
    <w:rsid w:val="00CC0C2C"/>
    <w:rsid w:val="00CC6AFA"/>
    <w:rsid w:val="00D9711F"/>
    <w:rsid w:val="00DC35E0"/>
    <w:rsid w:val="00DF00A1"/>
    <w:rsid w:val="00DF0C89"/>
    <w:rsid w:val="00E13EB5"/>
    <w:rsid w:val="00E27DE6"/>
    <w:rsid w:val="00E77897"/>
    <w:rsid w:val="00E94B64"/>
    <w:rsid w:val="00F0260C"/>
    <w:rsid w:val="00F357D7"/>
    <w:rsid w:val="00F37D7E"/>
    <w:rsid w:val="00F47682"/>
    <w:rsid w:val="00F666A8"/>
    <w:rsid w:val="00F87531"/>
    <w:rsid w:val="00FC3A68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70C0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C26EE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CC6AFA"/>
    <w:rPr>
      <w:i/>
      <w:iCs/>
    </w:rPr>
  </w:style>
  <w:style w:type="paragraph" w:customStyle="1" w:styleId="Default">
    <w:name w:val="Default"/>
    <w:rsid w:val="007957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paragraph" w:styleId="a7">
    <w:name w:val="header"/>
    <w:basedOn w:val="a"/>
    <w:link w:val="a8"/>
    <w:uiPriority w:val="99"/>
    <w:unhideWhenUsed/>
    <w:rsid w:val="00BB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1BB3"/>
  </w:style>
  <w:style w:type="paragraph" w:styleId="a9">
    <w:name w:val="footer"/>
    <w:basedOn w:val="a"/>
    <w:link w:val="aa"/>
    <w:uiPriority w:val="99"/>
    <w:unhideWhenUsed/>
    <w:rsid w:val="00BB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1BB3"/>
  </w:style>
  <w:style w:type="paragraph" w:styleId="ab">
    <w:name w:val="List Paragraph"/>
    <w:basedOn w:val="a"/>
    <w:uiPriority w:val="34"/>
    <w:qFormat/>
    <w:rsid w:val="00821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70C0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C26EE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CC6AFA"/>
    <w:rPr>
      <w:i/>
      <w:iCs/>
    </w:rPr>
  </w:style>
  <w:style w:type="paragraph" w:customStyle="1" w:styleId="Default">
    <w:name w:val="Default"/>
    <w:rsid w:val="007957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paragraph" w:styleId="a7">
    <w:name w:val="header"/>
    <w:basedOn w:val="a"/>
    <w:link w:val="a8"/>
    <w:uiPriority w:val="99"/>
    <w:unhideWhenUsed/>
    <w:rsid w:val="00BB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1BB3"/>
  </w:style>
  <w:style w:type="paragraph" w:styleId="a9">
    <w:name w:val="footer"/>
    <w:basedOn w:val="a"/>
    <w:link w:val="aa"/>
    <w:uiPriority w:val="99"/>
    <w:unhideWhenUsed/>
    <w:rsid w:val="00BB1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1BB3"/>
  </w:style>
  <w:style w:type="paragraph" w:styleId="ab">
    <w:name w:val="List Paragraph"/>
    <w:basedOn w:val="a"/>
    <w:uiPriority w:val="34"/>
    <w:qFormat/>
    <w:rsid w:val="00821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fiik2019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sglinka.ru/bazhanov-nikolaj-sergeevic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ik.tsu.ru/conf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7DE4-29CA-4E52-8F45-5F0D5CC6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psycholich</cp:lastModifiedBy>
  <cp:revision>2</cp:revision>
  <cp:lastPrinted>2018-11-26T13:38:00Z</cp:lastPrinted>
  <dcterms:created xsi:type="dcterms:W3CDTF">2019-02-07T04:18:00Z</dcterms:created>
  <dcterms:modified xsi:type="dcterms:W3CDTF">2019-02-07T04:18:00Z</dcterms:modified>
</cp:coreProperties>
</file>